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E313" w14:textId="7548FF7B" w:rsidR="00265024" w:rsidRPr="00A0523A" w:rsidRDefault="00265024" w:rsidP="00265024">
      <w:pPr>
        <w:pStyle w:val="NormalWeb"/>
        <w:spacing w:line="264" w:lineRule="auto"/>
        <w:rPr>
          <w:rFonts w:ascii="Arial" w:hAnsi="Arial" w:cs="Arial"/>
          <w:b/>
          <w:bCs/>
          <w:sz w:val="28"/>
          <w:szCs w:val="28"/>
        </w:rPr>
      </w:pPr>
      <w:r w:rsidRPr="00A0523A">
        <w:rPr>
          <w:rFonts w:ascii="Arial" w:eastAsia="Times New Roman" w:hAnsi="Arial"/>
          <w:b/>
          <w:noProof/>
          <w:color w:val="000000"/>
          <w:sz w:val="28"/>
          <w:szCs w:val="28"/>
          <w:lang w:val="en-US"/>
        </w:rPr>
        <w:drawing>
          <wp:inline distT="0" distB="0" distL="0" distR="0" wp14:anchorId="0C7DF8A3" wp14:editId="57B84EDE">
            <wp:extent cx="5270500" cy="675005"/>
            <wp:effectExtent l="0" t="0" r="12700" b="1079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b_new.jpeg"/>
                    <pic:cNvPicPr/>
                  </pic:nvPicPr>
                  <pic:blipFill>
                    <a:blip r:embed="rId5">
                      <a:extLst>
                        <a:ext uri="{28A0092B-C50C-407E-A947-70E740481C1C}">
                          <a14:useLocalDpi xmlns:a14="http://schemas.microsoft.com/office/drawing/2010/main" val="0"/>
                        </a:ext>
                      </a:extLst>
                    </a:blip>
                    <a:stretch>
                      <a:fillRect/>
                    </a:stretch>
                  </pic:blipFill>
                  <pic:spPr>
                    <a:xfrm>
                      <a:off x="0" y="0"/>
                      <a:ext cx="5270500" cy="675005"/>
                    </a:xfrm>
                    <a:prstGeom prst="rect">
                      <a:avLst/>
                    </a:prstGeom>
                  </pic:spPr>
                </pic:pic>
              </a:graphicData>
            </a:graphic>
          </wp:inline>
        </w:drawing>
      </w:r>
    </w:p>
    <w:p w14:paraId="6198E20E" w14:textId="48C369AD" w:rsidR="00265024" w:rsidRPr="00A0523A" w:rsidRDefault="00265024" w:rsidP="00265024">
      <w:pPr>
        <w:pStyle w:val="NormalWeb"/>
        <w:spacing w:line="264" w:lineRule="auto"/>
        <w:rPr>
          <w:rFonts w:ascii="Arial" w:hAnsi="Arial" w:cs="Arial"/>
          <w:b/>
          <w:bCs/>
          <w:sz w:val="28"/>
          <w:szCs w:val="28"/>
        </w:rPr>
      </w:pPr>
      <w:r w:rsidRPr="00A0523A">
        <w:rPr>
          <w:rFonts w:ascii="Arial" w:hAnsi="Arial" w:cs="Arial"/>
          <w:b/>
          <w:bCs/>
          <w:sz w:val="28"/>
          <w:szCs w:val="28"/>
        </w:rPr>
        <w:t>Information request: Impacts from re-opening pubs, cafés and restaurants</w:t>
      </w:r>
    </w:p>
    <w:p w14:paraId="4CDDC192" w14:textId="77777777" w:rsidR="00265024" w:rsidRPr="00A0523A" w:rsidRDefault="00265024" w:rsidP="00265024">
      <w:pPr>
        <w:pStyle w:val="NormalWeb"/>
        <w:spacing w:before="0" w:beforeAutospacing="0" w:after="0" w:afterAutospacing="0" w:line="264" w:lineRule="auto"/>
        <w:rPr>
          <w:rFonts w:ascii="Arial" w:hAnsi="Arial" w:cs="Arial"/>
          <w:bCs/>
          <w:sz w:val="28"/>
          <w:szCs w:val="28"/>
        </w:rPr>
      </w:pPr>
    </w:p>
    <w:p w14:paraId="7257DD32" w14:textId="77777777" w:rsidR="00265024" w:rsidRPr="00A0523A" w:rsidRDefault="00265024" w:rsidP="00265024">
      <w:pPr>
        <w:spacing w:line="264" w:lineRule="auto"/>
        <w:ind w:right="78"/>
        <w:rPr>
          <w:rFonts w:ascii="Arial" w:hAnsi="Arial" w:cs="Arial"/>
          <w:b/>
          <w:sz w:val="28"/>
          <w:szCs w:val="28"/>
        </w:rPr>
      </w:pPr>
      <w:r w:rsidRPr="00A0523A">
        <w:rPr>
          <w:rFonts w:ascii="Arial" w:hAnsi="Arial" w:cs="Arial"/>
          <w:sz w:val="28"/>
          <w:szCs w:val="28"/>
        </w:rPr>
        <w:t xml:space="preserve">Response from: </w:t>
      </w:r>
      <w:r w:rsidRPr="00A0523A">
        <w:rPr>
          <w:rFonts w:ascii="Arial" w:hAnsi="Arial" w:cs="Arial"/>
          <w:b/>
          <w:sz w:val="28"/>
          <w:szCs w:val="28"/>
        </w:rPr>
        <w:t xml:space="preserve">Wales Vision Forum </w:t>
      </w:r>
    </w:p>
    <w:p w14:paraId="2FCDBB3B" w14:textId="77777777" w:rsidR="00265024" w:rsidRPr="00A0523A" w:rsidRDefault="00265024" w:rsidP="00265024">
      <w:pPr>
        <w:spacing w:line="264" w:lineRule="auto"/>
        <w:ind w:right="78"/>
        <w:rPr>
          <w:rFonts w:ascii="Arial" w:hAnsi="Arial" w:cs="Arial"/>
          <w:b/>
          <w:sz w:val="28"/>
          <w:szCs w:val="28"/>
        </w:rPr>
      </w:pPr>
    </w:p>
    <w:p w14:paraId="029487DA" w14:textId="77777777" w:rsidR="00265024" w:rsidRPr="00A0523A" w:rsidRDefault="00265024" w:rsidP="00265024">
      <w:pPr>
        <w:spacing w:line="264" w:lineRule="auto"/>
        <w:ind w:right="78"/>
        <w:rPr>
          <w:rFonts w:ascii="Arial" w:hAnsi="Arial" w:cs="Arial"/>
          <w:sz w:val="28"/>
          <w:szCs w:val="28"/>
          <w:lang w:val="en-US"/>
        </w:rPr>
      </w:pPr>
      <w:r w:rsidRPr="00A0523A">
        <w:rPr>
          <w:rFonts w:ascii="Arial" w:hAnsi="Arial" w:cs="Arial"/>
          <w:sz w:val="28"/>
          <w:szCs w:val="28"/>
        </w:rPr>
        <w:t xml:space="preserve">The Wales Vision Forum, comprising local, regional and national charities supporting people with sight loss in Wales. </w:t>
      </w:r>
      <w:r w:rsidRPr="00A0523A">
        <w:rPr>
          <w:rFonts w:ascii="Arial" w:hAnsi="Arial" w:cs="Arial"/>
          <w:sz w:val="28"/>
          <w:szCs w:val="28"/>
          <w:lang w:val="en-US"/>
        </w:rPr>
        <w:t>The purpose of the Forum is for organisations representing people with sight loss to come together to share, discuss and outline work</w:t>
      </w:r>
      <w:r w:rsidRPr="00A0523A">
        <w:rPr>
          <w:rFonts w:ascii="Arial" w:hAnsi="Arial" w:cs="Arial"/>
          <w:sz w:val="28"/>
          <w:szCs w:val="28"/>
        </w:rPr>
        <w:t xml:space="preserve"> programmes</w:t>
      </w:r>
      <w:r w:rsidRPr="00A0523A">
        <w:rPr>
          <w:rFonts w:ascii="Arial" w:hAnsi="Arial" w:cs="Arial"/>
          <w:sz w:val="28"/>
          <w:szCs w:val="28"/>
          <w:lang w:val="en-US"/>
        </w:rPr>
        <w:t xml:space="preserve"> and priorities to enhance joint working and reduce duplication to</w:t>
      </w:r>
      <w:r w:rsidRPr="00A0523A">
        <w:rPr>
          <w:rFonts w:ascii="Arial" w:hAnsi="Arial" w:cs="Arial"/>
          <w:sz w:val="28"/>
          <w:szCs w:val="28"/>
        </w:rPr>
        <w:t xml:space="preserve"> maximise</w:t>
      </w:r>
      <w:r w:rsidRPr="00A0523A">
        <w:rPr>
          <w:rFonts w:ascii="Arial" w:hAnsi="Arial" w:cs="Arial"/>
          <w:sz w:val="28"/>
          <w:szCs w:val="28"/>
          <w:lang w:val="en-US"/>
        </w:rPr>
        <w:t xml:space="preserve"> our collective reach and impact.</w:t>
      </w:r>
    </w:p>
    <w:p w14:paraId="172C5944" w14:textId="77777777" w:rsidR="00265024" w:rsidRPr="00A0523A" w:rsidRDefault="00265024" w:rsidP="00265024">
      <w:pPr>
        <w:spacing w:line="264" w:lineRule="auto"/>
        <w:ind w:right="78"/>
        <w:rPr>
          <w:rFonts w:ascii="Arial" w:hAnsi="Arial" w:cs="Arial"/>
          <w:sz w:val="28"/>
          <w:szCs w:val="28"/>
          <w:lang w:val="en-US"/>
        </w:rPr>
      </w:pPr>
    </w:p>
    <w:p w14:paraId="1B69397C" w14:textId="77777777" w:rsidR="00265024" w:rsidRPr="00A0523A" w:rsidRDefault="00265024" w:rsidP="00265024">
      <w:pPr>
        <w:spacing w:line="264" w:lineRule="auto"/>
        <w:ind w:right="78"/>
        <w:rPr>
          <w:rFonts w:ascii="Arial" w:hAnsi="Arial" w:cs="Arial"/>
          <w:sz w:val="28"/>
          <w:szCs w:val="28"/>
          <w:lang w:val="en-US"/>
        </w:rPr>
      </w:pPr>
      <w:r w:rsidRPr="00A0523A">
        <w:rPr>
          <w:rFonts w:ascii="Arial" w:hAnsi="Arial" w:cs="Arial"/>
          <w:sz w:val="28"/>
          <w:szCs w:val="28"/>
          <w:lang w:val="en-US"/>
        </w:rPr>
        <w:t>The Forum is a platform for sharing information, sharing good practice and expertise, consulting and identifying opportunities to support service and campaign planning.</w:t>
      </w:r>
    </w:p>
    <w:p w14:paraId="2ECF01DF" w14:textId="77777777" w:rsidR="00265024" w:rsidRPr="00A0523A" w:rsidRDefault="00265024" w:rsidP="00265024">
      <w:pPr>
        <w:spacing w:line="264" w:lineRule="auto"/>
        <w:ind w:right="78"/>
        <w:rPr>
          <w:rFonts w:ascii="Arial" w:hAnsi="Arial" w:cs="Arial"/>
          <w:sz w:val="28"/>
          <w:szCs w:val="28"/>
        </w:rPr>
      </w:pPr>
    </w:p>
    <w:p w14:paraId="568787D9" w14:textId="77777777" w:rsidR="00265024" w:rsidRPr="00A0523A" w:rsidRDefault="00265024" w:rsidP="00265024">
      <w:pPr>
        <w:spacing w:line="264" w:lineRule="auto"/>
        <w:ind w:right="78"/>
        <w:rPr>
          <w:rFonts w:ascii="Arial" w:hAnsi="Arial" w:cs="Arial"/>
          <w:sz w:val="28"/>
          <w:szCs w:val="28"/>
        </w:rPr>
      </w:pPr>
    </w:p>
    <w:p w14:paraId="287386BF" w14:textId="77777777" w:rsidR="00265024" w:rsidRPr="00A0523A" w:rsidRDefault="00265024" w:rsidP="00265024">
      <w:pPr>
        <w:spacing w:line="264" w:lineRule="auto"/>
        <w:ind w:right="78"/>
        <w:rPr>
          <w:rFonts w:ascii="Arial" w:hAnsi="Arial" w:cs="Arial"/>
          <w:sz w:val="28"/>
          <w:szCs w:val="28"/>
        </w:rPr>
      </w:pPr>
    </w:p>
    <w:p w14:paraId="73050AFA" w14:textId="40B8681A" w:rsidR="00265024" w:rsidRPr="00A0523A" w:rsidRDefault="00265024" w:rsidP="00265024">
      <w:pPr>
        <w:spacing w:line="264" w:lineRule="auto"/>
        <w:rPr>
          <w:rFonts w:ascii="Arial" w:eastAsia="Times New Roman" w:hAnsi="Arial" w:cs="Arial"/>
          <w:sz w:val="28"/>
          <w:szCs w:val="28"/>
          <w:lang w:eastAsia="en-GB"/>
        </w:rPr>
      </w:pPr>
      <w:r w:rsidRPr="00A0523A">
        <w:rPr>
          <w:rFonts w:ascii="Arial" w:eastAsia="Times New Roman" w:hAnsi="Arial" w:cs="Arial"/>
          <w:sz w:val="28"/>
          <w:szCs w:val="28"/>
          <w:lang w:eastAsia="en-GB"/>
        </w:rPr>
        <w:t xml:space="preserve">Comments sent to: </w:t>
      </w:r>
      <w:hyperlink r:id="rId6" w:history="1">
        <w:r w:rsidRPr="00A0523A">
          <w:rPr>
            <w:rStyle w:val="Hyperlink"/>
            <w:rFonts w:ascii="Arial" w:eastAsia="Times New Roman" w:hAnsi="Arial" w:cs="Arial"/>
            <w:sz w:val="28"/>
            <w:szCs w:val="28"/>
            <w:lang w:eastAsia="en-GB"/>
          </w:rPr>
          <w:t>Amanda.Richards@gov.wales</w:t>
        </w:r>
      </w:hyperlink>
      <w:r w:rsidRPr="00A0523A">
        <w:rPr>
          <w:rFonts w:ascii="Arial" w:eastAsia="Times New Roman" w:hAnsi="Arial" w:cs="Arial"/>
          <w:sz w:val="28"/>
          <w:szCs w:val="28"/>
          <w:lang w:eastAsia="en-GB"/>
        </w:rPr>
        <w:t xml:space="preserve">. </w:t>
      </w:r>
    </w:p>
    <w:p w14:paraId="2382FE80" w14:textId="77777777" w:rsidR="00265024" w:rsidRPr="00A0523A" w:rsidRDefault="00265024" w:rsidP="00265024">
      <w:pPr>
        <w:spacing w:line="264" w:lineRule="auto"/>
        <w:rPr>
          <w:rFonts w:ascii="Arial" w:eastAsia="Times New Roman" w:hAnsi="Arial" w:cs="Arial"/>
          <w:sz w:val="28"/>
          <w:szCs w:val="28"/>
          <w:lang w:eastAsia="en-GB"/>
        </w:rPr>
      </w:pPr>
    </w:p>
    <w:p w14:paraId="736A3AB4" w14:textId="77777777" w:rsidR="00265024" w:rsidRPr="00A0523A" w:rsidRDefault="00265024" w:rsidP="00265024">
      <w:pPr>
        <w:spacing w:line="264" w:lineRule="auto"/>
        <w:rPr>
          <w:rFonts w:ascii="Arial" w:eastAsia="Times New Roman" w:hAnsi="Arial" w:cs="Arial"/>
          <w:sz w:val="28"/>
          <w:szCs w:val="28"/>
          <w:lang w:eastAsia="en-GB"/>
        </w:rPr>
      </w:pPr>
    </w:p>
    <w:p w14:paraId="39FAEAD4" w14:textId="77777777" w:rsidR="00265024" w:rsidRPr="00A0523A" w:rsidRDefault="00265024" w:rsidP="00265024">
      <w:pPr>
        <w:spacing w:line="264" w:lineRule="auto"/>
        <w:rPr>
          <w:rFonts w:ascii="Arial" w:eastAsia="Times New Roman" w:hAnsi="Arial" w:cs="Arial"/>
          <w:sz w:val="28"/>
          <w:szCs w:val="28"/>
          <w:lang w:eastAsia="en-GB"/>
        </w:rPr>
      </w:pPr>
    </w:p>
    <w:p w14:paraId="6A0FA62C" w14:textId="77777777" w:rsidR="00265024" w:rsidRPr="00A0523A" w:rsidRDefault="00265024" w:rsidP="00265024">
      <w:pPr>
        <w:spacing w:line="264" w:lineRule="auto"/>
        <w:rPr>
          <w:rFonts w:ascii="Arial" w:eastAsia="Times New Roman" w:hAnsi="Arial" w:cs="Arial"/>
          <w:sz w:val="28"/>
          <w:szCs w:val="28"/>
          <w:lang w:eastAsia="en-GB"/>
        </w:rPr>
      </w:pPr>
    </w:p>
    <w:p w14:paraId="7566DA0C" w14:textId="77777777" w:rsidR="00265024" w:rsidRPr="00A0523A" w:rsidRDefault="00265024" w:rsidP="00265024">
      <w:pPr>
        <w:spacing w:line="264" w:lineRule="auto"/>
        <w:ind w:right="78"/>
        <w:jc w:val="right"/>
        <w:rPr>
          <w:rFonts w:ascii="Arial" w:hAnsi="Arial" w:cs="Arial"/>
          <w:b/>
          <w:bCs/>
          <w:sz w:val="28"/>
          <w:szCs w:val="28"/>
        </w:rPr>
      </w:pPr>
      <w:r w:rsidRPr="00A0523A">
        <w:rPr>
          <w:rFonts w:ascii="Arial" w:hAnsi="Arial" w:cs="Arial"/>
          <w:b/>
          <w:bCs/>
          <w:sz w:val="28"/>
          <w:szCs w:val="28"/>
        </w:rPr>
        <w:t>Consultation response submitted by:</w:t>
      </w:r>
    </w:p>
    <w:p w14:paraId="05C7E610" w14:textId="77777777" w:rsidR="00265024" w:rsidRPr="00A0523A" w:rsidRDefault="00265024" w:rsidP="00265024">
      <w:pPr>
        <w:spacing w:line="264" w:lineRule="auto"/>
        <w:ind w:right="78"/>
        <w:jc w:val="right"/>
        <w:rPr>
          <w:rFonts w:ascii="Arial" w:hAnsi="Arial" w:cs="Arial"/>
          <w:bCs/>
          <w:sz w:val="28"/>
          <w:szCs w:val="28"/>
        </w:rPr>
      </w:pPr>
      <w:r w:rsidRPr="00A0523A">
        <w:rPr>
          <w:rFonts w:ascii="Arial" w:hAnsi="Arial" w:cs="Arial"/>
          <w:bCs/>
          <w:sz w:val="28"/>
          <w:szCs w:val="28"/>
        </w:rPr>
        <w:t xml:space="preserve">Wales Council of the Blind </w:t>
      </w:r>
    </w:p>
    <w:p w14:paraId="60D1B646" w14:textId="77777777" w:rsidR="00265024" w:rsidRPr="00A0523A" w:rsidRDefault="00265024" w:rsidP="00265024">
      <w:pPr>
        <w:spacing w:line="264" w:lineRule="auto"/>
        <w:ind w:right="78"/>
        <w:jc w:val="right"/>
        <w:rPr>
          <w:rFonts w:ascii="Arial" w:hAnsi="Arial" w:cs="Arial"/>
          <w:bCs/>
          <w:sz w:val="28"/>
          <w:szCs w:val="28"/>
        </w:rPr>
      </w:pPr>
      <w:r w:rsidRPr="00A0523A">
        <w:rPr>
          <w:rFonts w:ascii="Arial" w:hAnsi="Arial" w:cs="Arial"/>
          <w:bCs/>
          <w:sz w:val="28"/>
          <w:szCs w:val="28"/>
        </w:rPr>
        <w:t>Unit 2.2, Hastings House</w:t>
      </w:r>
    </w:p>
    <w:p w14:paraId="684A79B0" w14:textId="77777777" w:rsidR="00265024" w:rsidRPr="00A0523A" w:rsidRDefault="00265024" w:rsidP="00265024">
      <w:pPr>
        <w:spacing w:line="264" w:lineRule="auto"/>
        <w:ind w:right="78"/>
        <w:jc w:val="right"/>
        <w:rPr>
          <w:rFonts w:ascii="Arial" w:hAnsi="Arial" w:cs="Arial"/>
          <w:bCs/>
          <w:sz w:val="28"/>
          <w:szCs w:val="28"/>
        </w:rPr>
      </w:pPr>
      <w:r w:rsidRPr="00A0523A">
        <w:rPr>
          <w:rFonts w:ascii="Arial" w:hAnsi="Arial" w:cs="Arial"/>
          <w:bCs/>
          <w:sz w:val="28"/>
          <w:szCs w:val="28"/>
        </w:rPr>
        <w:t>Off Fitzalan Road</w:t>
      </w:r>
    </w:p>
    <w:p w14:paraId="0C2B421D" w14:textId="77777777" w:rsidR="00265024" w:rsidRPr="00A0523A" w:rsidRDefault="00265024" w:rsidP="00265024">
      <w:pPr>
        <w:spacing w:line="264" w:lineRule="auto"/>
        <w:ind w:right="78"/>
        <w:jc w:val="right"/>
        <w:rPr>
          <w:rFonts w:ascii="Arial" w:hAnsi="Arial" w:cs="Arial"/>
          <w:bCs/>
          <w:sz w:val="28"/>
          <w:szCs w:val="28"/>
        </w:rPr>
      </w:pPr>
      <w:r w:rsidRPr="00A0523A">
        <w:rPr>
          <w:rFonts w:ascii="Arial" w:hAnsi="Arial" w:cs="Arial"/>
          <w:bCs/>
          <w:sz w:val="28"/>
          <w:szCs w:val="28"/>
        </w:rPr>
        <w:t>Cardiff</w:t>
      </w:r>
    </w:p>
    <w:p w14:paraId="7293F899" w14:textId="77777777" w:rsidR="00265024" w:rsidRPr="00A0523A" w:rsidRDefault="00265024" w:rsidP="00265024">
      <w:pPr>
        <w:spacing w:line="264" w:lineRule="auto"/>
        <w:ind w:right="78"/>
        <w:jc w:val="right"/>
        <w:rPr>
          <w:rFonts w:ascii="Arial" w:hAnsi="Arial" w:cs="Arial"/>
          <w:bCs/>
          <w:sz w:val="28"/>
          <w:szCs w:val="28"/>
        </w:rPr>
      </w:pPr>
      <w:r w:rsidRPr="00A0523A">
        <w:rPr>
          <w:rFonts w:ascii="Arial" w:hAnsi="Arial" w:cs="Arial"/>
          <w:bCs/>
          <w:sz w:val="28"/>
          <w:szCs w:val="28"/>
        </w:rPr>
        <w:t xml:space="preserve">CF24 0BL </w:t>
      </w:r>
    </w:p>
    <w:p w14:paraId="31B4E9EA" w14:textId="77777777" w:rsidR="00265024" w:rsidRPr="00A0523A" w:rsidRDefault="00265024" w:rsidP="00265024">
      <w:pPr>
        <w:spacing w:line="264" w:lineRule="auto"/>
        <w:ind w:right="78"/>
        <w:jc w:val="right"/>
        <w:rPr>
          <w:rFonts w:ascii="Arial" w:hAnsi="Arial" w:cs="Arial"/>
          <w:bCs/>
          <w:sz w:val="28"/>
          <w:szCs w:val="28"/>
        </w:rPr>
      </w:pPr>
      <w:r w:rsidRPr="00A0523A">
        <w:rPr>
          <w:rFonts w:ascii="Arial" w:hAnsi="Arial" w:cs="Arial"/>
          <w:bCs/>
          <w:sz w:val="28"/>
          <w:szCs w:val="28"/>
        </w:rPr>
        <w:t xml:space="preserve">Tel: </w:t>
      </w:r>
      <w:r w:rsidRPr="00A0523A">
        <w:rPr>
          <w:rFonts w:ascii="Arial" w:hAnsi="Arial" w:cs="Arial"/>
          <w:b/>
          <w:bCs/>
          <w:sz w:val="28"/>
          <w:szCs w:val="28"/>
        </w:rPr>
        <w:t>029 2047 3954</w:t>
      </w:r>
      <w:r w:rsidRPr="00A0523A">
        <w:rPr>
          <w:rFonts w:ascii="Arial" w:hAnsi="Arial" w:cs="Arial"/>
          <w:bCs/>
          <w:sz w:val="28"/>
          <w:szCs w:val="28"/>
        </w:rPr>
        <w:t xml:space="preserve"> </w:t>
      </w:r>
      <w:r w:rsidRPr="00A0523A">
        <w:rPr>
          <w:rFonts w:ascii="Arial" w:hAnsi="Arial" w:cs="Arial"/>
          <w:bCs/>
          <w:sz w:val="28"/>
          <w:szCs w:val="28"/>
        </w:rPr>
        <w:br/>
      </w:r>
    </w:p>
    <w:p w14:paraId="047E71E1" w14:textId="77777777" w:rsidR="00265024" w:rsidRPr="00A0523A" w:rsidRDefault="00265024" w:rsidP="00265024">
      <w:pPr>
        <w:spacing w:line="264" w:lineRule="auto"/>
        <w:ind w:right="78"/>
        <w:jc w:val="right"/>
        <w:rPr>
          <w:rFonts w:ascii="Arial" w:hAnsi="Arial" w:cs="Arial"/>
          <w:bCs/>
          <w:sz w:val="28"/>
          <w:szCs w:val="28"/>
        </w:rPr>
      </w:pPr>
      <w:r w:rsidRPr="00A0523A">
        <w:rPr>
          <w:rFonts w:ascii="Arial" w:hAnsi="Arial" w:cs="Arial"/>
          <w:bCs/>
          <w:sz w:val="28"/>
          <w:szCs w:val="28"/>
        </w:rPr>
        <w:t>For further information please contact:</w:t>
      </w:r>
    </w:p>
    <w:p w14:paraId="3F085FA2" w14:textId="6EB863F5" w:rsidR="00265024" w:rsidRPr="00A0523A" w:rsidRDefault="00265024" w:rsidP="00265024">
      <w:pPr>
        <w:jc w:val="right"/>
        <w:rPr>
          <w:rStyle w:val="Hyperlink"/>
          <w:rFonts w:ascii="Arial" w:hAnsi="Arial" w:cs="Arial"/>
          <w:bCs/>
          <w:sz w:val="28"/>
          <w:szCs w:val="28"/>
        </w:rPr>
      </w:pPr>
      <w:r w:rsidRPr="00A0523A">
        <w:rPr>
          <w:rFonts w:ascii="Arial" w:hAnsi="Arial" w:cs="Arial"/>
          <w:bCs/>
          <w:sz w:val="28"/>
          <w:szCs w:val="28"/>
        </w:rPr>
        <w:t xml:space="preserve">Owen Williams – </w:t>
      </w:r>
      <w:hyperlink r:id="rId7" w:history="1">
        <w:r w:rsidRPr="00A0523A">
          <w:rPr>
            <w:rStyle w:val="Hyperlink"/>
            <w:rFonts w:ascii="Arial" w:hAnsi="Arial" w:cs="Arial"/>
            <w:bCs/>
            <w:sz w:val="28"/>
            <w:szCs w:val="28"/>
          </w:rPr>
          <w:t>owen@wcb-ccd.org.uk</w:t>
        </w:r>
      </w:hyperlink>
    </w:p>
    <w:p w14:paraId="49A297E0" w14:textId="77777777" w:rsidR="00D46FCC" w:rsidRDefault="00D46FCC">
      <w:pPr>
        <w:rPr>
          <w:rFonts w:ascii="Arial" w:eastAsia="Times New Roman" w:hAnsi="Arial" w:cs="Times New Roman"/>
          <w:b/>
          <w:color w:val="000000"/>
          <w:sz w:val="28"/>
          <w:szCs w:val="28"/>
        </w:rPr>
      </w:pPr>
      <w:r>
        <w:rPr>
          <w:rFonts w:ascii="Arial" w:eastAsia="Times New Roman" w:hAnsi="Arial" w:cs="Times New Roman"/>
          <w:b/>
          <w:color w:val="000000"/>
          <w:sz w:val="28"/>
          <w:szCs w:val="28"/>
        </w:rPr>
        <w:br w:type="page"/>
      </w:r>
    </w:p>
    <w:p w14:paraId="48E067CC" w14:textId="43DB2837" w:rsidR="00265024" w:rsidRPr="00A0523A" w:rsidRDefault="00265024" w:rsidP="00265024">
      <w:pPr>
        <w:rPr>
          <w:rFonts w:ascii="Arial" w:eastAsia="Times New Roman" w:hAnsi="Arial" w:cs="Times New Roman"/>
          <w:b/>
          <w:color w:val="000000"/>
          <w:sz w:val="28"/>
          <w:szCs w:val="28"/>
        </w:rPr>
      </w:pPr>
      <w:r w:rsidRPr="00A0523A">
        <w:rPr>
          <w:rFonts w:ascii="Arial" w:eastAsia="Times New Roman" w:hAnsi="Arial" w:cs="Times New Roman"/>
          <w:b/>
          <w:color w:val="000000"/>
          <w:sz w:val="28"/>
          <w:szCs w:val="28"/>
        </w:rPr>
        <w:lastRenderedPageBreak/>
        <w:t>Introduction.</w:t>
      </w:r>
    </w:p>
    <w:p w14:paraId="63FAE40F" w14:textId="5C29F43A" w:rsidR="00265024" w:rsidRPr="00A0523A" w:rsidRDefault="00265024" w:rsidP="00265024">
      <w:pPr>
        <w:rPr>
          <w:rFonts w:ascii="Arial" w:eastAsia="Times New Roman" w:hAnsi="Arial" w:cs="Times New Roman"/>
          <w:color w:val="000000"/>
          <w:sz w:val="28"/>
          <w:szCs w:val="28"/>
        </w:rPr>
      </w:pPr>
      <w:r w:rsidRPr="00A0523A">
        <w:rPr>
          <w:rFonts w:ascii="Arial" w:eastAsia="Times New Roman" w:hAnsi="Arial" w:cs="Times New Roman"/>
          <w:color w:val="000000"/>
          <w:sz w:val="28"/>
          <w:szCs w:val="28"/>
        </w:rPr>
        <w:t>Upon ‘lockdown’ Wales Council of the Blind immediately gathered the Wales Vision Forum for weekly meetings to discuss what the sector was doing to address the restrictions imposed by our governments. Consequently, 16 meetings have been held to share concerns and new working practices so that WCB could maintain a web page giving the latest situation for the benefit of professionals and individuals. It was our intention that these meetings enable the sector to work collaboratively and to deliver information in the timeliest manner. This has been its great success. Also WCB, through the forum, assembled 22 local authority booklets (</w:t>
      </w:r>
      <w:r w:rsidR="00A47CBC" w:rsidRPr="00A0523A">
        <w:rPr>
          <w:rFonts w:ascii="Arial" w:eastAsia="Times New Roman" w:hAnsi="Arial" w:cs="Times New Roman"/>
          <w:color w:val="000000"/>
          <w:sz w:val="28"/>
          <w:szCs w:val="28"/>
        </w:rPr>
        <w:t>1</w:t>
      </w:r>
      <w:r w:rsidRPr="00A0523A">
        <w:rPr>
          <w:rFonts w:ascii="Arial" w:eastAsia="Times New Roman" w:hAnsi="Arial" w:cs="Times New Roman"/>
          <w:color w:val="000000"/>
          <w:sz w:val="28"/>
          <w:szCs w:val="28"/>
        </w:rPr>
        <w:t>) giving information on contacts and the availability of local support: optometry; volunteer deliveries; local sight loss charities and so on. These were distributed through the Welsh Local Government Association to each authority and to each contact - professionals and individuals - held by WCB on a county-by-county basis.</w:t>
      </w:r>
    </w:p>
    <w:p w14:paraId="2B0C0352" w14:textId="3EAE0266" w:rsidR="00265024" w:rsidRPr="00A0523A" w:rsidRDefault="00265024" w:rsidP="00265024">
      <w:pPr>
        <w:rPr>
          <w:rFonts w:ascii="Arial" w:eastAsia="Times New Roman" w:hAnsi="Arial" w:cs="Times New Roman"/>
          <w:color w:val="000000"/>
          <w:sz w:val="28"/>
          <w:szCs w:val="28"/>
        </w:rPr>
      </w:pPr>
    </w:p>
    <w:p w14:paraId="349ED6D3" w14:textId="4489C357" w:rsidR="001871E0" w:rsidRPr="00A0523A" w:rsidRDefault="001871E0" w:rsidP="00265024">
      <w:pPr>
        <w:rPr>
          <w:rFonts w:ascii="Arial" w:eastAsia="Times New Roman" w:hAnsi="Arial" w:cs="Times New Roman"/>
          <w:color w:val="000000"/>
          <w:sz w:val="28"/>
          <w:szCs w:val="28"/>
        </w:rPr>
      </w:pPr>
      <w:r w:rsidRPr="00A0523A">
        <w:rPr>
          <w:rFonts w:ascii="Arial" w:eastAsia="Times New Roman" w:hAnsi="Arial" w:cs="Times New Roman"/>
          <w:color w:val="000000"/>
          <w:sz w:val="28"/>
          <w:szCs w:val="28"/>
        </w:rPr>
        <w:t xml:space="preserve">WCB has continued to produce Sylw, its weekly e-bulletin and print / audio monthly, so that people are kept up-to-date with changes. </w:t>
      </w:r>
    </w:p>
    <w:p w14:paraId="53388C88" w14:textId="77777777" w:rsidR="001871E0" w:rsidRPr="00A0523A" w:rsidRDefault="001871E0" w:rsidP="00265024">
      <w:pPr>
        <w:rPr>
          <w:rFonts w:ascii="Arial" w:eastAsia="Times New Roman" w:hAnsi="Arial" w:cs="Times New Roman"/>
          <w:color w:val="000000"/>
          <w:sz w:val="28"/>
          <w:szCs w:val="28"/>
        </w:rPr>
      </w:pPr>
    </w:p>
    <w:p w14:paraId="48D73426" w14:textId="77777777" w:rsidR="001871E0" w:rsidRPr="00A0523A" w:rsidRDefault="001871E0" w:rsidP="001871E0">
      <w:pPr>
        <w:rPr>
          <w:rFonts w:ascii="Arial" w:hAnsi="Arial" w:cs="Arial"/>
          <w:sz w:val="28"/>
          <w:szCs w:val="28"/>
        </w:rPr>
      </w:pPr>
    </w:p>
    <w:p w14:paraId="12B88DDF" w14:textId="25EC559B" w:rsidR="001871E0" w:rsidRPr="00A0523A" w:rsidRDefault="001871E0" w:rsidP="001871E0">
      <w:pPr>
        <w:rPr>
          <w:rFonts w:ascii="Arial" w:hAnsi="Arial" w:cs="Arial"/>
          <w:b/>
          <w:bCs/>
          <w:sz w:val="28"/>
          <w:szCs w:val="28"/>
        </w:rPr>
      </w:pPr>
      <w:r w:rsidRPr="00A0523A">
        <w:rPr>
          <w:rFonts w:ascii="Arial" w:hAnsi="Arial" w:cs="Arial"/>
          <w:b/>
          <w:bCs/>
          <w:sz w:val="28"/>
          <w:szCs w:val="28"/>
        </w:rPr>
        <w:t>Reopening pubs, cafes and restaurants</w:t>
      </w:r>
    </w:p>
    <w:p w14:paraId="385B6988" w14:textId="77777777" w:rsidR="001871E0" w:rsidRPr="00A0523A" w:rsidRDefault="001871E0" w:rsidP="001871E0">
      <w:pPr>
        <w:rPr>
          <w:rFonts w:ascii="Arial" w:hAnsi="Arial" w:cs="Arial"/>
          <w:sz w:val="28"/>
          <w:szCs w:val="28"/>
        </w:rPr>
      </w:pPr>
    </w:p>
    <w:p w14:paraId="13C57B1C" w14:textId="6372B480" w:rsidR="001871E0" w:rsidRPr="00A0523A" w:rsidRDefault="001871E0" w:rsidP="00265024">
      <w:pPr>
        <w:rPr>
          <w:rFonts w:ascii="Arial" w:eastAsia="Times New Roman" w:hAnsi="Arial" w:cs="Times New Roman"/>
          <w:color w:val="000000"/>
          <w:sz w:val="28"/>
          <w:szCs w:val="28"/>
        </w:rPr>
      </w:pPr>
      <w:r w:rsidRPr="00A0523A">
        <w:rPr>
          <w:rFonts w:ascii="Arial" w:hAnsi="Arial" w:cs="Arial"/>
          <w:sz w:val="28"/>
          <w:szCs w:val="28"/>
        </w:rPr>
        <w:t xml:space="preserve">It is anticipated that reopening pubs, cafes and restaurants will </w:t>
      </w:r>
      <w:r w:rsidR="008952E1" w:rsidRPr="00A0523A">
        <w:rPr>
          <w:rFonts w:ascii="Arial" w:hAnsi="Arial" w:cs="Arial"/>
          <w:sz w:val="28"/>
          <w:szCs w:val="28"/>
        </w:rPr>
        <w:t>lead to further spill-</w:t>
      </w:r>
      <w:r w:rsidRPr="00A0523A">
        <w:rPr>
          <w:rFonts w:ascii="Arial" w:hAnsi="Arial" w:cs="Arial"/>
          <w:sz w:val="28"/>
          <w:szCs w:val="28"/>
        </w:rPr>
        <w:t>out area</w:t>
      </w:r>
      <w:r w:rsidR="00210D42" w:rsidRPr="00A0523A">
        <w:rPr>
          <w:rFonts w:ascii="Arial" w:hAnsi="Arial" w:cs="Arial"/>
          <w:sz w:val="28"/>
          <w:szCs w:val="28"/>
        </w:rPr>
        <w:t>s onto</w:t>
      </w:r>
      <w:r w:rsidR="008952E1" w:rsidRPr="00A0523A">
        <w:rPr>
          <w:rFonts w:ascii="Arial" w:hAnsi="Arial" w:cs="Arial"/>
          <w:sz w:val="28"/>
          <w:szCs w:val="28"/>
        </w:rPr>
        <w:t xml:space="preserve"> roads and pavements, which</w:t>
      </w:r>
      <w:r w:rsidRPr="00A0523A">
        <w:rPr>
          <w:rFonts w:ascii="Arial" w:hAnsi="Arial" w:cs="Arial"/>
          <w:sz w:val="28"/>
          <w:szCs w:val="28"/>
        </w:rPr>
        <w:t xml:space="preserve"> will be hazardous for people with sight loss. </w:t>
      </w:r>
    </w:p>
    <w:p w14:paraId="0BD836D0" w14:textId="77777777" w:rsidR="001871E0" w:rsidRPr="00A0523A" w:rsidRDefault="001871E0" w:rsidP="00265024">
      <w:pPr>
        <w:rPr>
          <w:rFonts w:ascii="Arial" w:eastAsia="Times New Roman" w:hAnsi="Arial" w:cs="Times New Roman"/>
          <w:color w:val="000000"/>
          <w:sz w:val="28"/>
          <w:szCs w:val="28"/>
        </w:rPr>
      </w:pPr>
    </w:p>
    <w:p w14:paraId="632F5BD7" w14:textId="300D44AC" w:rsidR="001871E0" w:rsidRPr="00A0523A" w:rsidRDefault="00265024" w:rsidP="001871E0">
      <w:pPr>
        <w:rPr>
          <w:rFonts w:ascii="Arial" w:hAnsi="Arial" w:cs="Arial"/>
          <w:sz w:val="28"/>
          <w:szCs w:val="28"/>
        </w:rPr>
      </w:pPr>
      <w:r w:rsidRPr="00A0523A">
        <w:rPr>
          <w:rFonts w:ascii="Arial" w:eastAsia="Times New Roman" w:hAnsi="Arial" w:cs="Times New Roman"/>
          <w:color w:val="000000"/>
          <w:sz w:val="28"/>
          <w:szCs w:val="28"/>
        </w:rPr>
        <w:t>As ever</w:t>
      </w:r>
      <w:r w:rsidR="00547F53" w:rsidRPr="00A0523A">
        <w:rPr>
          <w:rFonts w:ascii="Arial" w:eastAsia="Times New Roman" w:hAnsi="Arial" w:cs="Times New Roman"/>
          <w:color w:val="000000"/>
          <w:sz w:val="28"/>
          <w:szCs w:val="28"/>
        </w:rPr>
        <w:t>,</w:t>
      </w:r>
      <w:r w:rsidRPr="00A0523A">
        <w:rPr>
          <w:rFonts w:ascii="Arial" w:eastAsia="Times New Roman" w:hAnsi="Arial" w:cs="Times New Roman"/>
          <w:color w:val="000000"/>
          <w:sz w:val="28"/>
          <w:szCs w:val="28"/>
        </w:rPr>
        <w:t xml:space="preserve"> </w:t>
      </w:r>
      <w:r w:rsidR="00547F53" w:rsidRPr="00A0523A">
        <w:rPr>
          <w:rFonts w:ascii="Arial" w:eastAsia="Times New Roman" w:hAnsi="Arial" w:cs="Times New Roman"/>
          <w:color w:val="000000"/>
          <w:sz w:val="28"/>
          <w:szCs w:val="28"/>
        </w:rPr>
        <w:t>in</w:t>
      </w:r>
      <w:r w:rsidRPr="00A0523A">
        <w:rPr>
          <w:rFonts w:ascii="Arial" w:eastAsia="Times New Roman" w:hAnsi="Arial" w:cs="Times New Roman"/>
          <w:color w:val="000000"/>
          <w:sz w:val="28"/>
          <w:szCs w:val="28"/>
        </w:rPr>
        <w:t xml:space="preserve">accessible information is the key </w:t>
      </w:r>
      <w:r w:rsidR="00547F53" w:rsidRPr="00A0523A">
        <w:rPr>
          <w:rFonts w:ascii="Arial" w:eastAsia="Times New Roman" w:hAnsi="Arial" w:cs="Times New Roman"/>
          <w:color w:val="000000"/>
          <w:sz w:val="28"/>
          <w:szCs w:val="28"/>
        </w:rPr>
        <w:t>dis</w:t>
      </w:r>
      <w:r w:rsidRPr="00A0523A">
        <w:rPr>
          <w:rFonts w:ascii="Arial" w:eastAsia="Times New Roman" w:hAnsi="Arial" w:cs="Times New Roman"/>
          <w:color w:val="000000"/>
          <w:sz w:val="28"/>
          <w:szCs w:val="28"/>
        </w:rPr>
        <w:t>abling factor for people with sight loss. The pandemic has put that into sharp focus; we hear that not enough services are making their information available in accessible forms, yet this is needed more than ever.</w:t>
      </w:r>
      <w:r w:rsidR="001871E0" w:rsidRPr="00A0523A">
        <w:rPr>
          <w:rFonts w:ascii="Arial" w:eastAsia="Times New Roman" w:hAnsi="Arial" w:cs="Times New Roman"/>
          <w:color w:val="000000"/>
          <w:sz w:val="28"/>
          <w:szCs w:val="28"/>
        </w:rPr>
        <w:t xml:space="preserve"> It is critical that pubs, cafes and restaurants </w:t>
      </w:r>
      <w:r w:rsidR="001871E0" w:rsidRPr="00A0523A">
        <w:rPr>
          <w:rFonts w:ascii="Arial" w:hAnsi="Arial" w:cs="Arial"/>
          <w:sz w:val="28"/>
          <w:szCs w:val="28"/>
        </w:rPr>
        <w:t xml:space="preserve">are aware of how to address accessibility needs of someone with sight loss </w:t>
      </w:r>
      <w:r w:rsidR="0065622D" w:rsidRPr="00A0523A">
        <w:rPr>
          <w:rFonts w:ascii="Arial" w:hAnsi="Arial" w:cs="Arial"/>
          <w:sz w:val="28"/>
          <w:szCs w:val="28"/>
        </w:rPr>
        <w:t>including</w:t>
      </w:r>
      <w:r w:rsidR="001871E0" w:rsidRPr="00A0523A">
        <w:rPr>
          <w:rFonts w:ascii="Arial" w:hAnsi="Arial" w:cs="Arial"/>
          <w:sz w:val="28"/>
          <w:szCs w:val="28"/>
        </w:rPr>
        <w:t xml:space="preserve"> matters around social distancing, signage and guiding.</w:t>
      </w:r>
    </w:p>
    <w:p w14:paraId="48EAFE38" w14:textId="7A277412" w:rsidR="00097D34" w:rsidRPr="00A0523A" w:rsidRDefault="00097D34" w:rsidP="001871E0">
      <w:pPr>
        <w:rPr>
          <w:rFonts w:ascii="Arial" w:hAnsi="Arial" w:cs="Arial"/>
          <w:sz w:val="28"/>
          <w:szCs w:val="28"/>
        </w:rPr>
      </w:pPr>
    </w:p>
    <w:p w14:paraId="317ABB83" w14:textId="1D6C1759" w:rsidR="00097D34" w:rsidRPr="00A0523A" w:rsidRDefault="00097D34" w:rsidP="00097D34">
      <w:pPr>
        <w:rPr>
          <w:rFonts w:ascii="Arial" w:hAnsi="Arial" w:cs="Arial"/>
          <w:sz w:val="28"/>
          <w:szCs w:val="28"/>
        </w:rPr>
      </w:pPr>
      <w:r w:rsidRPr="00A0523A">
        <w:rPr>
          <w:rFonts w:ascii="Arial" w:hAnsi="Arial" w:cs="Arial"/>
          <w:sz w:val="28"/>
          <w:szCs w:val="28"/>
        </w:rPr>
        <w:t>In addition to this, many pubs are introducing apps for customers to order drinks and food. Not everybody has a smart phone. The app may not be accessible for people with sight loss and those with physical dexterity difficulties.</w:t>
      </w:r>
    </w:p>
    <w:p w14:paraId="569CCC8D" w14:textId="4C7869FB" w:rsidR="00097D34" w:rsidRPr="00A0523A" w:rsidRDefault="00097D34" w:rsidP="001871E0">
      <w:pPr>
        <w:rPr>
          <w:rFonts w:ascii="Arial" w:hAnsi="Arial" w:cs="Arial"/>
          <w:sz w:val="28"/>
          <w:szCs w:val="28"/>
        </w:rPr>
      </w:pPr>
    </w:p>
    <w:p w14:paraId="5627F6C2" w14:textId="462A76D4" w:rsidR="00863F5D" w:rsidRPr="00A0523A" w:rsidRDefault="00863F5D" w:rsidP="00863F5D">
      <w:pPr>
        <w:rPr>
          <w:rFonts w:ascii="Arial" w:eastAsia="Times New Roman" w:hAnsi="Arial" w:cs="Times New Roman"/>
          <w:color w:val="000000"/>
          <w:sz w:val="28"/>
          <w:szCs w:val="28"/>
        </w:rPr>
      </w:pPr>
      <w:r w:rsidRPr="00A0523A">
        <w:rPr>
          <w:rFonts w:ascii="Arial" w:eastAsia="Times New Roman" w:hAnsi="Arial" w:cs="Times New Roman"/>
          <w:color w:val="000000"/>
          <w:sz w:val="28"/>
          <w:szCs w:val="28"/>
        </w:rPr>
        <w:t xml:space="preserve">This document also draws on information submitted, as a sector wide response, to the First Minister (2). </w:t>
      </w:r>
    </w:p>
    <w:p w14:paraId="6F0BDDBD" w14:textId="4D541F1B" w:rsidR="00265024" w:rsidRPr="00A0523A" w:rsidRDefault="00265024" w:rsidP="00265024">
      <w:pPr>
        <w:rPr>
          <w:rFonts w:ascii="Arial" w:hAnsi="Arial"/>
          <w:sz w:val="28"/>
          <w:szCs w:val="28"/>
        </w:rPr>
      </w:pPr>
    </w:p>
    <w:p w14:paraId="2F3A1B50" w14:textId="633690FF" w:rsidR="0065622D" w:rsidRPr="00A0523A" w:rsidRDefault="0065622D" w:rsidP="00265024">
      <w:pPr>
        <w:rPr>
          <w:rFonts w:ascii="Arial" w:hAnsi="Arial"/>
          <w:sz w:val="28"/>
          <w:szCs w:val="28"/>
        </w:rPr>
      </w:pPr>
    </w:p>
    <w:p w14:paraId="05E25A5C" w14:textId="4E284527" w:rsidR="00265024" w:rsidRPr="00A0523A" w:rsidRDefault="005A7AD2" w:rsidP="00265024">
      <w:pPr>
        <w:rPr>
          <w:rFonts w:ascii="Arial" w:eastAsia="Times New Roman" w:hAnsi="Arial" w:cs="Times New Roman"/>
          <w:b/>
          <w:color w:val="000000"/>
          <w:sz w:val="28"/>
          <w:szCs w:val="28"/>
        </w:rPr>
      </w:pPr>
      <w:r w:rsidRPr="00A0523A">
        <w:rPr>
          <w:rFonts w:ascii="Arial" w:eastAsia="Times New Roman" w:hAnsi="Arial" w:cs="Times New Roman"/>
          <w:b/>
          <w:color w:val="000000"/>
          <w:sz w:val="28"/>
          <w:szCs w:val="28"/>
        </w:rPr>
        <w:lastRenderedPageBreak/>
        <w:t>Social distancing.</w:t>
      </w:r>
    </w:p>
    <w:p w14:paraId="57B129CD" w14:textId="77777777" w:rsidR="00265024" w:rsidRPr="00A0523A" w:rsidRDefault="00265024" w:rsidP="00265024">
      <w:pPr>
        <w:rPr>
          <w:rFonts w:ascii="Arial" w:eastAsia="Times New Roman" w:hAnsi="Arial" w:cs="Times New Roman"/>
          <w:b/>
          <w:color w:val="000000"/>
          <w:sz w:val="28"/>
          <w:szCs w:val="28"/>
        </w:rPr>
      </w:pPr>
    </w:p>
    <w:p w14:paraId="429D8805" w14:textId="77777777" w:rsidR="00265024" w:rsidRPr="00A0523A" w:rsidRDefault="00265024" w:rsidP="00265024">
      <w:pPr>
        <w:ind w:left="720"/>
        <w:rPr>
          <w:rFonts w:ascii="Arial" w:eastAsia="Times New Roman" w:hAnsi="Arial" w:cs="Times New Roman"/>
          <w:i/>
          <w:color w:val="000000"/>
          <w:sz w:val="28"/>
          <w:szCs w:val="28"/>
        </w:rPr>
      </w:pPr>
      <w:r w:rsidRPr="00A0523A">
        <w:rPr>
          <w:rFonts w:ascii="Arial" w:eastAsia="Times New Roman" w:hAnsi="Arial" w:cs="Times New Roman"/>
          <w:i/>
          <w:color w:val="000000"/>
          <w:sz w:val="28"/>
          <w:szCs w:val="28"/>
        </w:rPr>
        <w:t>‘I really do not know how I personally would cope with social distancing, as I cannot go anywhere for which I do not have an established mind map, and I am most likely not see not see other folk who are about.’</w:t>
      </w:r>
    </w:p>
    <w:p w14:paraId="30780CE5" w14:textId="77777777" w:rsidR="00265024" w:rsidRPr="00A0523A" w:rsidRDefault="00265024" w:rsidP="00265024">
      <w:pPr>
        <w:ind w:left="720"/>
        <w:rPr>
          <w:rFonts w:ascii="Arial" w:eastAsia="Times New Roman" w:hAnsi="Arial" w:cs="Times New Roman"/>
          <w:b/>
          <w:color w:val="000000"/>
          <w:sz w:val="28"/>
          <w:szCs w:val="28"/>
        </w:rPr>
      </w:pPr>
    </w:p>
    <w:p w14:paraId="0893884F" w14:textId="77777777" w:rsidR="00265024" w:rsidRPr="00A0523A" w:rsidRDefault="00265024" w:rsidP="00265024">
      <w:pPr>
        <w:ind w:left="720"/>
        <w:rPr>
          <w:rFonts w:ascii="Arial" w:eastAsia="Times New Roman" w:hAnsi="Arial" w:cs="Times New Roman"/>
          <w:color w:val="000000"/>
          <w:sz w:val="28"/>
          <w:szCs w:val="28"/>
        </w:rPr>
      </w:pPr>
      <w:r w:rsidRPr="00A0523A">
        <w:rPr>
          <w:rFonts w:ascii="Arial" w:eastAsia="Times New Roman" w:hAnsi="Arial" w:cs="Times New Roman"/>
          <w:i/>
          <w:iCs/>
          <w:color w:val="000000"/>
          <w:sz w:val="28"/>
          <w:szCs w:val="28"/>
        </w:rPr>
        <w:t>‘Social distancing is difficult if out on my own.  I do not have a very good depth perception therefore do not realise I am too close to someone whilst in a supermarket.’</w:t>
      </w:r>
    </w:p>
    <w:p w14:paraId="1EE0ED62" w14:textId="77777777" w:rsidR="00265024" w:rsidRPr="00A0523A" w:rsidRDefault="00265024" w:rsidP="00265024">
      <w:pPr>
        <w:ind w:left="720"/>
        <w:rPr>
          <w:rFonts w:ascii="Arial" w:eastAsia="Times New Roman" w:hAnsi="Arial" w:cs="Times New Roman"/>
          <w:b/>
          <w:color w:val="000000"/>
          <w:sz w:val="28"/>
          <w:szCs w:val="28"/>
        </w:rPr>
      </w:pPr>
    </w:p>
    <w:p w14:paraId="35FF824C" w14:textId="77777777" w:rsidR="00265024" w:rsidRPr="00A0523A" w:rsidRDefault="00265024" w:rsidP="00265024">
      <w:pPr>
        <w:ind w:left="720"/>
        <w:rPr>
          <w:rFonts w:ascii="Arial" w:eastAsia="Times New Roman" w:hAnsi="Arial" w:cs="Times New Roman"/>
          <w:i/>
          <w:color w:val="000000"/>
          <w:sz w:val="28"/>
          <w:szCs w:val="28"/>
        </w:rPr>
      </w:pPr>
      <w:r w:rsidRPr="00A0523A">
        <w:rPr>
          <w:rFonts w:ascii="Arial" w:eastAsia="Times New Roman" w:hAnsi="Arial" w:cs="Times New Roman"/>
          <w:i/>
          <w:color w:val="000000"/>
          <w:sz w:val="28"/>
          <w:szCs w:val="28"/>
        </w:rPr>
        <w:t>‘I was always so confident getting out and about with my guide dog. I am very concerned about this 2-meter distancing though now. My dog doesn’t understand social distancing so how will that work?’</w:t>
      </w:r>
    </w:p>
    <w:p w14:paraId="26367235" w14:textId="77777777" w:rsidR="00265024" w:rsidRPr="00A0523A" w:rsidRDefault="00265024" w:rsidP="00265024">
      <w:pPr>
        <w:rPr>
          <w:rFonts w:ascii="Arial" w:eastAsia="Times New Roman" w:hAnsi="Arial" w:cs="Times New Roman"/>
          <w:b/>
          <w:color w:val="000000"/>
          <w:sz w:val="28"/>
          <w:szCs w:val="28"/>
        </w:rPr>
      </w:pPr>
    </w:p>
    <w:p w14:paraId="11C81181" w14:textId="166816EC" w:rsidR="00265024" w:rsidRPr="00A0523A" w:rsidRDefault="00265024" w:rsidP="00265024">
      <w:pPr>
        <w:rPr>
          <w:rFonts w:ascii="Arial" w:eastAsia="Times New Roman" w:hAnsi="Arial" w:cs="Times New Roman"/>
          <w:color w:val="0000FF"/>
          <w:sz w:val="28"/>
          <w:szCs w:val="28"/>
          <w:u w:val="single"/>
        </w:rPr>
      </w:pPr>
      <w:r w:rsidRPr="00A0523A">
        <w:rPr>
          <w:rFonts w:ascii="Arial" w:eastAsia="Times New Roman" w:hAnsi="Arial" w:cs="Times New Roman"/>
          <w:color w:val="000000"/>
          <w:sz w:val="28"/>
          <w:szCs w:val="28"/>
        </w:rPr>
        <w:t xml:space="preserve">Some observations about social distancing are at the Guide Dogs website: </w:t>
      </w:r>
      <w:hyperlink r:id="rId8" w:history="1">
        <w:r w:rsidRPr="00A0523A">
          <w:rPr>
            <w:rFonts w:ascii="Arial" w:eastAsia="Times New Roman" w:hAnsi="Arial" w:cs="Times New Roman"/>
            <w:color w:val="0000FF"/>
            <w:sz w:val="28"/>
            <w:szCs w:val="28"/>
            <w:u w:val="single"/>
          </w:rPr>
          <w:t>https://www.guidedogs.org.uk/news/Social-distancing-and-sight-loss</w:t>
        </w:r>
      </w:hyperlink>
      <w:r w:rsidRPr="00A0523A">
        <w:rPr>
          <w:rFonts w:ascii="Arial" w:eastAsia="Times New Roman" w:hAnsi="Arial" w:cs="Times New Roman"/>
          <w:color w:val="0000FF"/>
          <w:sz w:val="28"/>
          <w:szCs w:val="28"/>
          <w:u w:val="single"/>
        </w:rPr>
        <w:t xml:space="preserve">]. </w:t>
      </w:r>
      <w:r w:rsidRPr="00A0523A">
        <w:rPr>
          <w:rFonts w:ascii="Arial" w:eastAsia="Times New Roman" w:hAnsi="Arial" w:cs="Times New Roman"/>
          <w:i/>
          <w:sz w:val="28"/>
          <w:szCs w:val="28"/>
        </w:rPr>
        <w:t>See also (</w:t>
      </w:r>
      <w:r w:rsidR="00863F5D" w:rsidRPr="00A0523A">
        <w:rPr>
          <w:rFonts w:ascii="Arial" w:eastAsia="Times New Roman" w:hAnsi="Arial" w:cs="Times New Roman"/>
          <w:i/>
          <w:sz w:val="28"/>
          <w:szCs w:val="28"/>
        </w:rPr>
        <w:t>3</w:t>
      </w:r>
      <w:r w:rsidRPr="00A0523A">
        <w:rPr>
          <w:rFonts w:ascii="Arial" w:eastAsia="Times New Roman" w:hAnsi="Arial" w:cs="Times New Roman"/>
          <w:i/>
          <w:sz w:val="28"/>
          <w:szCs w:val="28"/>
        </w:rPr>
        <w:t>) below.</w:t>
      </w:r>
    </w:p>
    <w:p w14:paraId="435448D2" w14:textId="77777777" w:rsidR="00265024" w:rsidRPr="00A0523A" w:rsidRDefault="00265024" w:rsidP="00265024">
      <w:pPr>
        <w:rPr>
          <w:rFonts w:ascii="Arial" w:eastAsia="Times New Roman" w:hAnsi="Arial" w:cs="Times New Roman"/>
          <w:i/>
          <w:sz w:val="28"/>
          <w:szCs w:val="28"/>
        </w:rPr>
      </w:pPr>
    </w:p>
    <w:p w14:paraId="137A7AA8" w14:textId="77777777" w:rsidR="00265024" w:rsidRPr="00A0523A" w:rsidRDefault="00265024" w:rsidP="00265024">
      <w:pPr>
        <w:ind w:left="720"/>
        <w:rPr>
          <w:rFonts w:ascii="Arial" w:eastAsia="Times New Roman" w:hAnsi="Arial" w:cs="Times New Roman"/>
          <w:i/>
          <w:sz w:val="28"/>
          <w:szCs w:val="28"/>
        </w:rPr>
      </w:pPr>
      <w:r w:rsidRPr="00A0523A">
        <w:rPr>
          <w:rFonts w:ascii="Arial" w:eastAsia="Times New Roman" w:hAnsi="Arial" w:cs="Times New Roman"/>
          <w:i/>
          <w:sz w:val="28"/>
          <w:szCs w:val="28"/>
        </w:rPr>
        <w:t>‘Social distancing is the most challenging aspect for me in the whole Covid-19 situation. Not being able to socially distance is a major challenge to my independence and keeping myself safe.’</w:t>
      </w:r>
    </w:p>
    <w:p w14:paraId="5CC034C1" w14:textId="77777777" w:rsidR="00265024" w:rsidRPr="00A0523A" w:rsidRDefault="00265024" w:rsidP="00265024">
      <w:pPr>
        <w:ind w:left="720"/>
        <w:rPr>
          <w:rFonts w:ascii="Arial" w:eastAsia="Times New Roman" w:hAnsi="Arial" w:cs="Times New Roman"/>
          <w:sz w:val="28"/>
          <w:szCs w:val="28"/>
        </w:rPr>
      </w:pPr>
    </w:p>
    <w:p w14:paraId="54B4B305" w14:textId="77777777" w:rsidR="00265024" w:rsidRPr="00A0523A" w:rsidRDefault="00265024" w:rsidP="00265024">
      <w:pPr>
        <w:ind w:left="720"/>
        <w:rPr>
          <w:rFonts w:ascii="Arial" w:eastAsia="Times New Roman" w:hAnsi="Arial" w:cs="Times New Roman"/>
          <w:i/>
          <w:sz w:val="28"/>
          <w:szCs w:val="28"/>
        </w:rPr>
      </w:pPr>
      <w:r w:rsidRPr="00A0523A">
        <w:rPr>
          <w:rFonts w:ascii="Arial" w:eastAsia="Times New Roman" w:hAnsi="Arial" w:cs="Times New Roman"/>
          <w:i/>
          <w:sz w:val="28"/>
          <w:szCs w:val="28"/>
        </w:rPr>
        <w:t>‘My guide dog hasn’t been trained to social distance, that’s why we need help from the sighted public.’</w:t>
      </w:r>
    </w:p>
    <w:p w14:paraId="334497AA" w14:textId="77777777" w:rsidR="00265024" w:rsidRPr="00A0523A" w:rsidRDefault="00265024" w:rsidP="00265024">
      <w:pPr>
        <w:ind w:left="720"/>
        <w:jc w:val="right"/>
        <w:rPr>
          <w:rFonts w:ascii="Arial" w:eastAsia="Times New Roman" w:hAnsi="Arial" w:cs="Times New Roman"/>
          <w:i/>
          <w:sz w:val="28"/>
          <w:szCs w:val="28"/>
        </w:rPr>
      </w:pPr>
      <w:r w:rsidRPr="00A0523A">
        <w:rPr>
          <w:rFonts w:ascii="Arial" w:eastAsia="Times New Roman" w:hAnsi="Arial" w:cs="Times New Roman"/>
          <w:i/>
          <w:sz w:val="28"/>
          <w:szCs w:val="28"/>
        </w:rPr>
        <w:t>- Guide dog owners.</w:t>
      </w:r>
    </w:p>
    <w:p w14:paraId="697B2E38" w14:textId="77777777" w:rsidR="00265024" w:rsidRPr="00A0523A" w:rsidRDefault="00265024" w:rsidP="00265024">
      <w:pPr>
        <w:rPr>
          <w:rFonts w:ascii="Arial" w:eastAsia="Times New Roman" w:hAnsi="Arial" w:cs="Times New Roman"/>
          <w:sz w:val="28"/>
          <w:szCs w:val="28"/>
        </w:rPr>
      </w:pPr>
    </w:p>
    <w:p w14:paraId="77798276" w14:textId="77777777" w:rsidR="00097D34" w:rsidRPr="00A0523A" w:rsidRDefault="00097D34" w:rsidP="00097D34">
      <w:pPr>
        <w:rPr>
          <w:rFonts w:ascii="Arial" w:hAnsi="Arial" w:cs="Arial"/>
          <w:sz w:val="28"/>
          <w:szCs w:val="28"/>
        </w:rPr>
      </w:pPr>
      <w:r w:rsidRPr="00A0523A">
        <w:rPr>
          <w:rFonts w:ascii="Arial" w:hAnsi="Arial" w:cs="Arial"/>
          <w:sz w:val="28"/>
          <w:szCs w:val="28"/>
        </w:rPr>
        <w:t>People with sight loss often have difficulty in maintaining social distance, possibly leading to a negative reaction from general public</w:t>
      </w:r>
    </w:p>
    <w:p w14:paraId="0B8ED465" w14:textId="77777777" w:rsidR="00097D34" w:rsidRPr="00A0523A" w:rsidRDefault="00097D34" w:rsidP="00097D34">
      <w:pPr>
        <w:rPr>
          <w:rFonts w:ascii="Arial" w:eastAsia="Times New Roman" w:hAnsi="Arial" w:cs="Times New Roman"/>
          <w:color w:val="000000"/>
          <w:sz w:val="28"/>
          <w:szCs w:val="28"/>
        </w:rPr>
      </w:pPr>
    </w:p>
    <w:p w14:paraId="15D56034" w14:textId="44A76B7C" w:rsidR="00097D34" w:rsidRPr="00A0523A" w:rsidRDefault="00265024" w:rsidP="0065622D">
      <w:pPr>
        <w:rPr>
          <w:rFonts w:ascii="Arial" w:hAnsi="Arial" w:cs="Arial"/>
          <w:sz w:val="28"/>
          <w:szCs w:val="28"/>
        </w:rPr>
      </w:pPr>
      <w:r w:rsidRPr="00A0523A">
        <w:rPr>
          <w:rFonts w:ascii="Arial" w:eastAsia="Times New Roman" w:hAnsi="Arial" w:cs="Times New Roman"/>
          <w:color w:val="000000"/>
          <w:sz w:val="28"/>
          <w:szCs w:val="28"/>
        </w:rPr>
        <w:t xml:space="preserve">Blind and partially sighted people report that </w:t>
      </w:r>
      <w:r w:rsidRPr="00A0523A">
        <w:rPr>
          <w:rFonts w:ascii="Arial" w:eastAsia="Times New Roman" w:hAnsi="Arial" w:cs="Times New Roman"/>
          <w:b/>
          <w:color w:val="000000"/>
          <w:sz w:val="28"/>
          <w:szCs w:val="28"/>
        </w:rPr>
        <w:t>sighted people also need to observe the distancing rules</w:t>
      </w:r>
      <w:r w:rsidRPr="00A0523A">
        <w:rPr>
          <w:rFonts w:ascii="Arial" w:eastAsia="Times New Roman" w:hAnsi="Arial" w:cs="Times New Roman"/>
          <w:color w:val="000000"/>
          <w:sz w:val="28"/>
          <w:szCs w:val="28"/>
        </w:rPr>
        <w:t>. This is not always happening, putting the individual at a disadvantage through not knowing how close the sighted person is.</w:t>
      </w:r>
      <w:r w:rsidR="0065622D" w:rsidRPr="00A0523A">
        <w:rPr>
          <w:rFonts w:ascii="Arial" w:hAnsi="Arial" w:cs="Arial"/>
          <w:sz w:val="28"/>
          <w:szCs w:val="28"/>
        </w:rPr>
        <w:t xml:space="preserve"> </w:t>
      </w:r>
    </w:p>
    <w:p w14:paraId="4A4F9ACF" w14:textId="77777777" w:rsidR="00097D34" w:rsidRPr="00A0523A" w:rsidRDefault="00097D34" w:rsidP="0065622D">
      <w:pPr>
        <w:rPr>
          <w:rFonts w:ascii="Arial" w:hAnsi="Arial" w:cs="Arial"/>
          <w:sz w:val="28"/>
          <w:szCs w:val="28"/>
        </w:rPr>
      </w:pPr>
    </w:p>
    <w:p w14:paraId="1AE74586" w14:textId="6387D0F9" w:rsidR="00863F5D" w:rsidRPr="00A0523A" w:rsidRDefault="00863F5D" w:rsidP="00863F5D">
      <w:pPr>
        <w:rPr>
          <w:rFonts w:ascii="Arial" w:eastAsia="Times New Roman" w:hAnsi="Arial" w:cs="Times New Roman"/>
          <w:b/>
          <w:color w:val="000000"/>
          <w:sz w:val="28"/>
          <w:szCs w:val="28"/>
        </w:rPr>
      </w:pPr>
      <w:r w:rsidRPr="00A0523A">
        <w:rPr>
          <w:rFonts w:ascii="Arial" w:eastAsia="Times New Roman" w:hAnsi="Arial" w:cs="Arial"/>
          <w:color w:val="000000"/>
          <w:sz w:val="28"/>
          <w:szCs w:val="28"/>
          <w:lang w:eastAsia="en-GB"/>
        </w:rPr>
        <w:t>Sight Life reported to us that the vast majority of their members (both young and old) are still very anxious about going out and getting to the pubs/restaurants is the first obstacle. Their members have repor</w:t>
      </w:r>
      <w:r w:rsidR="00A7747A" w:rsidRPr="00A0523A">
        <w:rPr>
          <w:rFonts w:ascii="Arial" w:eastAsia="Times New Roman" w:hAnsi="Arial" w:cs="Arial"/>
          <w:color w:val="000000"/>
          <w:sz w:val="28"/>
          <w:szCs w:val="28"/>
          <w:lang w:eastAsia="en-GB"/>
        </w:rPr>
        <w:t>ted difficulties getting on bus</w:t>
      </w:r>
      <w:r w:rsidRPr="00A0523A">
        <w:rPr>
          <w:rFonts w:ascii="Arial" w:eastAsia="Times New Roman" w:hAnsi="Arial" w:cs="Arial"/>
          <w:color w:val="000000"/>
          <w:sz w:val="28"/>
          <w:szCs w:val="28"/>
          <w:lang w:eastAsia="en-GB"/>
        </w:rPr>
        <w:t>es, due to them being full and people ‘pushing in’. Whilst social distancing might be maintained onboard the bus, people queuing to get on or off often do not maintain this distance.  </w:t>
      </w:r>
    </w:p>
    <w:p w14:paraId="5F730D0B" w14:textId="77777777" w:rsidR="0065622D" w:rsidRPr="00A0523A" w:rsidRDefault="0065622D" w:rsidP="00265024">
      <w:pPr>
        <w:rPr>
          <w:rFonts w:ascii="Arial" w:eastAsia="Times New Roman" w:hAnsi="Arial" w:cs="Times New Roman"/>
          <w:b/>
          <w:color w:val="000000"/>
          <w:sz w:val="28"/>
          <w:szCs w:val="28"/>
        </w:rPr>
      </w:pPr>
    </w:p>
    <w:p w14:paraId="259A1B94" w14:textId="1578A537" w:rsidR="00265024" w:rsidRPr="00A0523A" w:rsidRDefault="00F04E67" w:rsidP="00265024">
      <w:pPr>
        <w:rPr>
          <w:rFonts w:ascii="Arial" w:eastAsia="Times New Roman" w:hAnsi="Arial" w:cs="Times New Roman"/>
          <w:color w:val="000000"/>
          <w:sz w:val="28"/>
          <w:szCs w:val="28"/>
        </w:rPr>
      </w:pPr>
      <w:r w:rsidRPr="00A0523A">
        <w:rPr>
          <w:rFonts w:ascii="Arial" w:eastAsia="Times New Roman" w:hAnsi="Arial" w:cs="Times New Roman"/>
          <w:b/>
          <w:color w:val="000000"/>
          <w:sz w:val="28"/>
          <w:szCs w:val="28"/>
        </w:rPr>
        <w:lastRenderedPageBreak/>
        <w:t>Changing environments are challenging environments.</w:t>
      </w:r>
      <w:r w:rsidRPr="00A0523A">
        <w:rPr>
          <w:rFonts w:ascii="Arial" w:eastAsia="Times New Roman" w:hAnsi="Arial" w:cs="Times New Roman"/>
          <w:b/>
          <w:color w:val="000000"/>
          <w:sz w:val="28"/>
          <w:szCs w:val="28"/>
        </w:rPr>
        <w:br/>
      </w:r>
    </w:p>
    <w:p w14:paraId="2420B3C4" w14:textId="77777777" w:rsidR="00265024" w:rsidRPr="00A0523A" w:rsidRDefault="00265024" w:rsidP="00265024">
      <w:pPr>
        <w:ind w:left="720"/>
        <w:rPr>
          <w:rFonts w:ascii="Arial" w:eastAsia="Times New Roman" w:hAnsi="Arial" w:cs="Times New Roman"/>
          <w:i/>
          <w:sz w:val="28"/>
          <w:szCs w:val="28"/>
        </w:rPr>
      </w:pPr>
      <w:r w:rsidRPr="00A0523A">
        <w:rPr>
          <w:rFonts w:ascii="Arial" w:eastAsia="Times New Roman" w:hAnsi="Arial" w:cs="Times New Roman"/>
          <w:i/>
          <w:sz w:val="28"/>
          <w:szCs w:val="28"/>
        </w:rPr>
        <w:t>‘It can be really challenging at the best of times when you can’t see what’s going on around you. At the moment, it’s vital that I get more verbal information from people around me, as a lot of the environment around us is built on visual cues, which I can’t rely on.’</w:t>
      </w:r>
    </w:p>
    <w:p w14:paraId="159D261F" w14:textId="77777777" w:rsidR="00265024" w:rsidRPr="00A0523A" w:rsidRDefault="00265024" w:rsidP="00265024">
      <w:pPr>
        <w:ind w:left="720"/>
        <w:rPr>
          <w:rFonts w:ascii="Arial" w:eastAsia="Times New Roman" w:hAnsi="Arial" w:cs="Times New Roman"/>
          <w:color w:val="000000"/>
          <w:sz w:val="28"/>
          <w:szCs w:val="28"/>
        </w:rPr>
      </w:pPr>
    </w:p>
    <w:p w14:paraId="48CC246A" w14:textId="77777777" w:rsidR="00265024" w:rsidRPr="00A0523A" w:rsidRDefault="00265024" w:rsidP="00265024">
      <w:pPr>
        <w:ind w:left="720"/>
        <w:rPr>
          <w:rFonts w:ascii="Arial" w:eastAsia="Times New Roman" w:hAnsi="Arial" w:cs="Times New Roman"/>
          <w:i/>
          <w:color w:val="000000"/>
          <w:sz w:val="28"/>
          <w:szCs w:val="28"/>
        </w:rPr>
      </w:pPr>
      <w:r w:rsidRPr="00A0523A">
        <w:rPr>
          <w:rFonts w:ascii="Arial" w:eastAsia="Times New Roman" w:hAnsi="Arial" w:cs="Times New Roman"/>
          <w:i/>
          <w:color w:val="000000"/>
          <w:sz w:val="28"/>
          <w:szCs w:val="28"/>
        </w:rPr>
        <w:t>‘I have no idea what 2 metres away looks like. I am worried I will never leave the house. I won’t be able to keep away from people and as I don’t look ‘blind’ people will not know to keep away from me. I have a little usable vision but can't judge distance. If I have to rely on bollards or new road markings, I will not see them, it’s such a worry for me.’ </w:t>
      </w:r>
    </w:p>
    <w:p w14:paraId="5A9DD657" w14:textId="77777777" w:rsidR="00265024" w:rsidRPr="00A0523A" w:rsidRDefault="00265024" w:rsidP="00265024">
      <w:pPr>
        <w:rPr>
          <w:rFonts w:ascii="Arial" w:eastAsia="Times New Roman" w:hAnsi="Arial" w:cs="Times New Roman"/>
          <w:color w:val="000000"/>
          <w:sz w:val="28"/>
          <w:szCs w:val="28"/>
        </w:rPr>
      </w:pPr>
    </w:p>
    <w:p w14:paraId="7BC8AF5F" w14:textId="5AEED994" w:rsidR="001871E0" w:rsidRPr="00A0523A" w:rsidRDefault="00265024" w:rsidP="00265024">
      <w:pPr>
        <w:rPr>
          <w:rFonts w:ascii="Arial" w:hAnsi="Arial" w:cs="Arial"/>
          <w:sz w:val="28"/>
          <w:szCs w:val="28"/>
        </w:rPr>
      </w:pPr>
      <w:r w:rsidRPr="00A0523A">
        <w:rPr>
          <w:rFonts w:ascii="Arial" w:eastAsia="Times New Roman" w:hAnsi="Arial" w:cs="Times New Roman"/>
          <w:color w:val="000000"/>
          <w:sz w:val="28"/>
          <w:szCs w:val="28"/>
        </w:rPr>
        <w:t xml:space="preserve">Any familiarity with the physical environment will largely be undermined by the changes being made to </w:t>
      </w:r>
      <w:r w:rsidR="001968D4" w:rsidRPr="00A0523A">
        <w:rPr>
          <w:rFonts w:ascii="Arial" w:eastAsia="Times New Roman" w:hAnsi="Arial" w:cs="Times New Roman"/>
          <w:color w:val="000000"/>
          <w:sz w:val="28"/>
          <w:szCs w:val="28"/>
        </w:rPr>
        <w:t xml:space="preserve">tabling and </w:t>
      </w:r>
      <w:r w:rsidRPr="00A0523A">
        <w:rPr>
          <w:rFonts w:ascii="Arial" w:eastAsia="Times New Roman" w:hAnsi="Arial" w:cs="Times New Roman"/>
          <w:color w:val="000000"/>
          <w:sz w:val="28"/>
          <w:szCs w:val="28"/>
        </w:rPr>
        <w:t xml:space="preserve">routes </w:t>
      </w:r>
      <w:r w:rsidR="001968D4" w:rsidRPr="00A0523A">
        <w:rPr>
          <w:rFonts w:ascii="Arial" w:eastAsia="Times New Roman" w:hAnsi="Arial" w:cs="Times New Roman"/>
          <w:color w:val="000000"/>
          <w:sz w:val="28"/>
          <w:szCs w:val="28"/>
        </w:rPr>
        <w:t xml:space="preserve">within </w:t>
      </w:r>
      <w:r w:rsidR="00954D0E">
        <w:rPr>
          <w:rFonts w:ascii="Arial" w:eastAsia="Times New Roman" w:hAnsi="Arial" w:cs="Times New Roman"/>
          <w:color w:val="000000"/>
          <w:sz w:val="28"/>
          <w:szCs w:val="28"/>
        </w:rPr>
        <w:t xml:space="preserve">and without </w:t>
      </w:r>
      <w:r w:rsidR="001968D4" w:rsidRPr="00A0523A">
        <w:rPr>
          <w:rFonts w:ascii="Arial" w:eastAsia="Times New Roman" w:hAnsi="Arial" w:cs="Times New Roman"/>
          <w:color w:val="000000"/>
          <w:sz w:val="28"/>
          <w:szCs w:val="28"/>
        </w:rPr>
        <w:t>eateries</w:t>
      </w:r>
      <w:r w:rsidRPr="00A0523A">
        <w:rPr>
          <w:rFonts w:ascii="Arial" w:eastAsia="Times New Roman" w:hAnsi="Arial" w:cs="Times New Roman"/>
          <w:color w:val="000000"/>
          <w:sz w:val="28"/>
          <w:szCs w:val="28"/>
        </w:rPr>
        <w:t xml:space="preserve"> to enable physical distancing. </w:t>
      </w:r>
      <w:r w:rsidRPr="00A0523A">
        <w:rPr>
          <w:rFonts w:ascii="Arial" w:hAnsi="Arial" w:cs="Arial"/>
          <w:sz w:val="28"/>
          <w:szCs w:val="28"/>
        </w:rPr>
        <w:t xml:space="preserve">Rehabilitation </w:t>
      </w:r>
      <w:r w:rsidR="001968D4" w:rsidRPr="00A0523A">
        <w:rPr>
          <w:rFonts w:ascii="Arial" w:hAnsi="Arial" w:cs="Arial"/>
          <w:sz w:val="28"/>
          <w:szCs w:val="28"/>
        </w:rPr>
        <w:t xml:space="preserve">(ROVIs) </w:t>
      </w:r>
      <w:r w:rsidRPr="00A0523A">
        <w:rPr>
          <w:rFonts w:ascii="Arial" w:hAnsi="Arial" w:cs="Arial"/>
          <w:sz w:val="28"/>
          <w:szCs w:val="28"/>
        </w:rPr>
        <w:t xml:space="preserve">and mobility officers will play a key role in re-training people with sight loss to navigate once-familiar </w:t>
      </w:r>
      <w:r w:rsidR="001968D4" w:rsidRPr="00A0523A">
        <w:rPr>
          <w:rFonts w:ascii="Arial" w:hAnsi="Arial" w:cs="Arial"/>
          <w:sz w:val="28"/>
          <w:szCs w:val="28"/>
        </w:rPr>
        <w:t>environments</w:t>
      </w:r>
      <w:r w:rsidRPr="00A0523A">
        <w:rPr>
          <w:rFonts w:ascii="Arial" w:hAnsi="Arial" w:cs="Arial"/>
          <w:sz w:val="28"/>
          <w:szCs w:val="28"/>
        </w:rPr>
        <w:t xml:space="preserve">, now made unfamiliar due to the re-organisation taking place. </w:t>
      </w:r>
    </w:p>
    <w:p w14:paraId="1179FC11" w14:textId="77777777" w:rsidR="00FC57B8" w:rsidRPr="00A0523A" w:rsidRDefault="00FC57B8" w:rsidP="001871E0">
      <w:pPr>
        <w:rPr>
          <w:rFonts w:ascii="Arial" w:eastAsia="Times New Roman" w:hAnsi="Arial" w:cs="Arial"/>
          <w:b/>
          <w:bCs/>
          <w:color w:val="000000"/>
          <w:sz w:val="28"/>
          <w:szCs w:val="28"/>
          <w:lang w:eastAsia="en-GB"/>
        </w:rPr>
      </w:pPr>
    </w:p>
    <w:p w14:paraId="086122A0" w14:textId="77777777" w:rsidR="00FC57B8" w:rsidRPr="00A0523A" w:rsidRDefault="00FC57B8" w:rsidP="00FC57B8">
      <w:pPr>
        <w:rPr>
          <w:rFonts w:ascii="Arial" w:hAnsi="Arial" w:cs="Calibri"/>
          <w:color w:val="000000"/>
          <w:sz w:val="28"/>
          <w:szCs w:val="28"/>
        </w:rPr>
      </w:pPr>
      <w:r w:rsidRPr="00A0523A">
        <w:rPr>
          <w:rFonts w:ascii="Arial" w:hAnsi="Arial" w:cs="Calibri"/>
          <w:color w:val="000000"/>
          <w:sz w:val="28"/>
          <w:szCs w:val="28"/>
        </w:rPr>
        <w:t>As pubs and cafes re-open and need more outdoor space for tables and seating on footways, this can cause significant problems for vision-impaired pedestrians. These areas need to be surrounded with a solid barrier - not cones and tape - perceptible with a cane and without creating a trip hazard.</w:t>
      </w:r>
    </w:p>
    <w:p w14:paraId="6757B9B2" w14:textId="77777777" w:rsidR="001871E0" w:rsidRPr="00A0523A" w:rsidRDefault="001871E0" w:rsidP="001871E0">
      <w:pPr>
        <w:rPr>
          <w:rFonts w:ascii="Arial" w:eastAsia="Times New Roman" w:hAnsi="Arial" w:cs="Arial"/>
          <w:color w:val="000000"/>
          <w:sz w:val="28"/>
          <w:szCs w:val="28"/>
          <w:lang w:eastAsia="en-GB"/>
        </w:rPr>
      </w:pPr>
    </w:p>
    <w:p w14:paraId="363AA66C" w14:textId="58BC141F" w:rsidR="001871E0" w:rsidRPr="00A0523A" w:rsidRDefault="001871E0" w:rsidP="001871E0">
      <w:pPr>
        <w:rPr>
          <w:rFonts w:ascii="Arial" w:eastAsia="Times New Roman" w:hAnsi="Arial" w:cs="Calibri"/>
          <w:color w:val="000000"/>
          <w:sz w:val="28"/>
          <w:szCs w:val="28"/>
          <w:lang w:eastAsia="en-GB"/>
        </w:rPr>
      </w:pPr>
      <w:r w:rsidRPr="00A0523A">
        <w:rPr>
          <w:rFonts w:ascii="Arial" w:eastAsia="Times New Roman" w:hAnsi="Arial" w:cs="Arial"/>
          <w:color w:val="000000"/>
          <w:sz w:val="28"/>
          <w:szCs w:val="28"/>
          <w:lang w:eastAsia="en-GB"/>
        </w:rPr>
        <w:t>Street furniture has always been an issue but many now worry about the possibility of encountering plas</w:t>
      </w:r>
      <w:r w:rsidR="002F5E45" w:rsidRPr="00A0523A">
        <w:rPr>
          <w:rFonts w:ascii="Arial" w:eastAsia="Times New Roman" w:hAnsi="Arial" w:cs="Arial"/>
          <w:color w:val="000000"/>
          <w:sz w:val="28"/>
          <w:szCs w:val="28"/>
          <w:lang w:eastAsia="en-GB"/>
        </w:rPr>
        <w:t>tic partitioning between tables outside cafes. These must</w:t>
      </w:r>
      <w:r w:rsidRPr="00A0523A">
        <w:rPr>
          <w:rFonts w:ascii="Arial" w:eastAsia="Times New Roman" w:hAnsi="Arial" w:cs="Arial"/>
          <w:color w:val="000000"/>
          <w:sz w:val="28"/>
          <w:szCs w:val="28"/>
          <w:lang w:eastAsia="en-GB"/>
        </w:rPr>
        <w:t xml:space="preserve"> be marked correctly with glass manifestation</w:t>
      </w:r>
      <w:r w:rsidR="00A7747A" w:rsidRPr="00A0523A">
        <w:rPr>
          <w:rFonts w:ascii="Arial" w:eastAsia="Times New Roman" w:hAnsi="Arial" w:cs="Arial"/>
          <w:color w:val="000000"/>
          <w:sz w:val="28"/>
          <w:szCs w:val="28"/>
          <w:lang w:eastAsia="en-GB"/>
        </w:rPr>
        <w:t xml:space="preserve"> or safety stickers</w:t>
      </w:r>
      <w:r w:rsidR="002F5E45" w:rsidRPr="00A0523A">
        <w:rPr>
          <w:rFonts w:ascii="Arial" w:eastAsia="Times New Roman" w:hAnsi="Arial" w:cs="Arial"/>
          <w:color w:val="000000"/>
          <w:sz w:val="28"/>
          <w:szCs w:val="28"/>
          <w:lang w:eastAsia="en-GB"/>
        </w:rPr>
        <w:t>.</w:t>
      </w:r>
      <w:r w:rsidRPr="00A0523A">
        <w:rPr>
          <w:rFonts w:ascii="Arial" w:eastAsia="Times New Roman" w:hAnsi="Arial" w:cs="Arial"/>
          <w:color w:val="000000"/>
          <w:sz w:val="28"/>
          <w:szCs w:val="28"/>
          <w:lang w:eastAsia="en-GB"/>
        </w:rPr>
        <w:t xml:space="preserve"> </w:t>
      </w:r>
    </w:p>
    <w:p w14:paraId="11EDF0A2" w14:textId="77777777" w:rsidR="0065622D" w:rsidRPr="00A0523A" w:rsidRDefault="0065622D" w:rsidP="0065622D">
      <w:pPr>
        <w:rPr>
          <w:rFonts w:ascii="Arial" w:hAnsi="Arial" w:cs="Calibri"/>
          <w:color w:val="000000"/>
          <w:sz w:val="28"/>
          <w:szCs w:val="28"/>
        </w:rPr>
      </w:pPr>
      <w:r w:rsidRPr="00A0523A">
        <w:rPr>
          <w:rFonts w:ascii="Arial" w:hAnsi="Arial" w:cs="Calibri"/>
          <w:color w:val="000000"/>
          <w:sz w:val="28"/>
          <w:szCs w:val="28"/>
        </w:rPr>
        <w:t> </w:t>
      </w:r>
    </w:p>
    <w:p w14:paraId="434F428F" w14:textId="5DD7443B" w:rsidR="0065622D" w:rsidRPr="00A0523A" w:rsidRDefault="00170A62" w:rsidP="0065622D">
      <w:pPr>
        <w:rPr>
          <w:rFonts w:ascii="Arial" w:hAnsi="Arial" w:cs="Calibri"/>
          <w:color w:val="000000"/>
          <w:sz w:val="28"/>
          <w:szCs w:val="28"/>
        </w:rPr>
      </w:pPr>
      <w:r>
        <w:rPr>
          <w:rFonts w:ascii="Arial" w:hAnsi="Arial" w:cs="Calibri"/>
          <w:color w:val="000000"/>
          <w:sz w:val="28"/>
          <w:szCs w:val="28"/>
        </w:rPr>
        <w:t>The references below include</w:t>
      </w:r>
      <w:r w:rsidR="0065622D" w:rsidRPr="00A0523A">
        <w:rPr>
          <w:rFonts w:ascii="Arial" w:hAnsi="Arial" w:cs="Calibri"/>
          <w:color w:val="000000"/>
          <w:sz w:val="28"/>
          <w:szCs w:val="28"/>
        </w:rPr>
        <w:t xml:space="preserve"> link</w:t>
      </w:r>
      <w:r>
        <w:rPr>
          <w:rFonts w:ascii="Arial" w:hAnsi="Arial" w:cs="Calibri"/>
          <w:color w:val="000000"/>
          <w:sz w:val="28"/>
          <w:szCs w:val="28"/>
        </w:rPr>
        <w:t xml:space="preserve">s to Welsh Government documents </w:t>
      </w:r>
      <w:r w:rsidR="00842F3C">
        <w:rPr>
          <w:rFonts w:ascii="Arial" w:hAnsi="Arial" w:cs="Calibri"/>
          <w:color w:val="000000"/>
          <w:sz w:val="28"/>
          <w:szCs w:val="28"/>
        </w:rPr>
        <w:t xml:space="preserve">(4) </w:t>
      </w:r>
      <w:r w:rsidR="0065622D" w:rsidRPr="00A0523A">
        <w:rPr>
          <w:rFonts w:ascii="Arial" w:hAnsi="Arial" w:cs="Calibri"/>
          <w:color w:val="000000"/>
          <w:sz w:val="28"/>
          <w:szCs w:val="28"/>
        </w:rPr>
        <w:t>contain</w:t>
      </w:r>
      <w:r>
        <w:rPr>
          <w:rFonts w:ascii="Arial" w:hAnsi="Arial" w:cs="Calibri"/>
          <w:color w:val="000000"/>
          <w:sz w:val="28"/>
          <w:szCs w:val="28"/>
        </w:rPr>
        <w:t>ing</w:t>
      </w:r>
      <w:r w:rsidR="0065622D" w:rsidRPr="00A0523A">
        <w:rPr>
          <w:rFonts w:ascii="Arial" w:hAnsi="Arial" w:cs="Calibri"/>
          <w:color w:val="000000"/>
          <w:sz w:val="28"/>
          <w:szCs w:val="28"/>
        </w:rPr>
        <w:t xml:space="preserve"> a section written by Guide Dogs and RNIB entitled Corona Virus and Remaking Streets. This explains the challenges for people with sight loss created by changes to the environment in response to the current situation. For example, extending pavements to include space for tables and chairs. These should always be surrounded by a substantial barrier, low enough to be detected with a white cane, and with a clear safe walkway to allow pedestrians to get by.</w:t>
      </w:r>
    </w:p>
    <w:p w14:paraId="392ACD1E" w14:textId="77777777" w:rsidR="00905899" w:rsidRPr="00A0523A" w:rsidRDefault="00905899" w:rsidP="0065622D">
      <w:pPr>
        <w:rPr>
          <w:rFonts w:ascii="Arial" w:hAnsi="Arial" w:cs="Calibri"/>
          <w:color w:val="000000"/>
          <w:sz w:val="28"/>
          <w:szCs w:val="28"/>
        </w:rPr>
      </w:pPr>
    </w:p>
    <w:p w14:paraId="261E0B14" w14:textId="681AC943" w:rsidR="0065622D" w:rsidRPr="00A0523A" w:rsidRDefault="0065622D" w:rsidP="0065622D">
      <w:pPr>
        <w:rPr>
          <w:rFonts w:ascii="Arial" w:hAnsi="Arial" w:cs="Calibri"/>
          <w:color w:val="000000"/>
          <w:sz w:val="28"/>
          <w:szCs w:val="28"/>
        </w:rPr>
      </w:pPr>
      <w:r w:rsidRPr="00A0523A">
        <w:rPr>
          <w:rFonts w:ascii="Arial" w:hAnsi="Arial" w:cs="Calibri"/>
          <w:color w:val="000000"/>
          <w:sz w:val="28"/>
          <w:szCs w:val="28"/>
        </w:rPr>
        <w:lastRenderedPageBreak/>
        <w:t xml:space="preserve">The guidance also advises </w:t>
      </w:r>
      <w:r w:rsidR="00FC57B8" w:rsidRPr="00A0523A">
        <w:rPr>
          <w:rFonts w:ascii="Arial" w:hAnsi="Arial" w:cs="Calibri"/>
          <w:color w:val="000000"/>
          <w:sz w:val="28"/>
          <w:szCs w:val="28"/>
        </w:rPr>
        <w:t xml:space="preserve">on </w:t>
      </w:r>
      <w:r w:rsidRPr="00A0523A">
        <w:rPr>
          <w:rFonts w:ascii="Arial" w:hAnsi="Arial" w:cs="Calibri"/>
          <w:color w:val="000000"/>
          <w:sz w:val="28"/>
          <w:szCs w:val="28"/>
        </w:rPr>
        <w:t>how to support social distancing without creating a "no-go" area for people with sight loss.</w:t>
      </w:r>
    </w:p>
    <w:p w14:paraId="295FAFAB" w14:textId="77777777" w:rsidR="0065622D" w:rsidRPr="00A0523A" w:rsidRDefault="0065622D" w:rsidP="0065622D">
      <w:pPr>
        <w:rPr>
          <w:rFonts w:ascii="Arial" w:hAnsi="Arial" w:cs="Calibri"/>
          <w:color w:val="000000"/>
          <w:sz w:val="28"/>
          <w:szCs w:val="28"/>
        </w:rPr>
      </w:pPr>
      <w:r w:rsidRPr="00A0523A">
        <w:rPr>
          <w:rFonts w:ascii="Arial" w:hAnsi="Arial" w:cs="Arial"/>
          <w:color w:val="000000"/>
          <w:sz w:val="28"/>
          <w:szCs w:val="28"/>
        </w:rPr>
        <w:t> </w:t>
      </w:r>
    </w:p>
    <w:p w14:paraId="5C89ACAA" w14:textId="2D4A3697" w:rsidR="0065622D" w:rsidRPr="00A0523A" w:rsidRDefault="0065622D" w:rsidP="0065622D">
      <w:pPr>
        <w:rPr>
          <w:rFonts w:ascii="Arial" w:hAnsi="Arial" w:cs="Calibri"/>
          <w:color w:val="000000"/>
          <w:sz w:val="28"/>
          <w:szCs w:val="28"/>
        </w:rPr>
      </w:pPr>
      <w:r w:rsidRPr="00A0523A">
        <w:rPr>
          <w:rFonts w:ascii="Arial" w:hAnsi="Arial" w:cs="Arial"/>
          <w:color w:val="000000"/>
          <w:sz w:val="28"/>
          <w:szCs w:val="28"/>
        </w:rPr>
        <w:t xml:space="preserve">The guidance sets out design principles for safer urban centres and green spaces in the context of the coronavirus pandemic. It is a framework for identifying the issues associated with the use of public places in light of the need for social distancing. It focuses primarily on areas </w:t>
      </w:r>
      <w:r w:rsidR="00170A62">
        <w:rPr>
          <w:rFonts w:ascii="Arial" w:hAnsi="Arial" w:cs="Arial"/>
          <w:color w:val="000000"/>
          <w:sz w:val="28"/>
          <w:szCs w:val="28"/>
        </w:rPr>
        <w:t>that</w:t>
      </w:r>
      <w:r w:rsidRPr="00A0523A">
        <w:rPr>
          <w:rFonts w:ascii="Arial" w:hAnsi="Arial" w:cs="Arial"/>
          <w:color w:val="000000"/>
          <w:sz w:val="28"/>
          <w:szCs w:val="28"/>
        </w:rPr>
        <w:t xml:space="preserve"> are likely to have high footfall. It also includes practical interventions, which are temporary, for adapting and managing public places.</w:t>
      </w:r>
    </w:p>
    <w:p w14:paraId="28B1CC74" w14:textId="77777777" w:rsidR="0065622D" w:rsidRPr="00A0523A" w:rsidRDefault="0065622D" w:rsidP="0065622D">
      <w:pPr>
        <w:rPr>
          <w:rFonts w:ascii="Arial" w:hAnsi="Arial" w:cs="Calibri"/>
          <w:color w:val="000000"/>
          <w:sz w:val="28"/>
          <w:szCs w:val="28"/>
        </w:rPr>
      </w:pPr>
      <w:r w:rsidRPr="00A0523A">
        <w:rPr>
          <w:rFonts w:ascii="Arial" w:hAnsi="Arial" w:cs="Arial"/>
          <w:color w:val="000000"/>
          <w:sz w:val="28"/>
          <w:szCs w:val="28"/>
        </w:rPr>
        <w:t> </w:t>
      </w:r>
    </w:p>
    <w:p w14:paraId="47FD37AF" w14:textId="77777777" w:rsidR="0065622D" w:rsidRPr="00A0523A" w:rsidRDefault="0065622D" w:rsidP="0065622D">
      <w:pPr>
        <w:rPr>
          <w:rFonts w:ascii="Arial" w:hAnsi="Arial" w:cs="Calibri"/>
          <w:color w:val="000000"/>
          <w:sz w:val="28"/>
          <w:szCs w:val="28"/>
        </w:rPr>
      </w:pPr>
      <w:r w:rsidRPr="00A0523A">
        <w:rPr>
          <w:rFonts w:ascii="Arial" w:hAnsi="Arial" w:cs="Calibri"/>
          <w:color w:val="000000"/>
          <w:sz w:val="28"/>
          <w:szCs w:val="28"/>
        </w:rPr>
        <w:t> </w:t>
      </w:r>
    </w:p>
    <w:p w14:paraId="012F61F0" w14:textId="19BD4C96" w:rsidR="001871E0" w:rsidRPr="00A0523A" w:rsidRDefault="0041514A" w:rsidP="001871E0">
      <w:pPr>
        <w:rPr>
          <w:rFonts w:ascii="Arial" w:eastAsia="Times New Roman" w:hAnsi="Arial" w:cs="Arial"/>
          <w:b/>
          <w:color w:val="000000"/>
          <w:sz w:val="28"/>
          <w:szCs w:val="28"/>
          <w:lang w:eastAsia="en-GB"/>
        </w:rPr>
      </w:pPr>
      <w:r w:rsidRPr="00A0523A">
        <w:rPr>
          <w:rFonts w:ascii="Arial" w:eastAsia="Times New Roman" w:hAnsi="Arial" w:cs="Arial"/>
          <w:b/>
          <w:color w:val="000000"/>
          <w:sz w:val="28"/>
          <w:szCs w:val="28"/>
          <w:lang w:eastAsia="en-GB"/>
        </w:rPr>
        <w:t xml:space="preserve">Some </w:t>
      </w:r>
      <w:r w:rsidR="00905899" w:rsidRPr="00A0523A">
        <w:rPr>
          <w:rFonts w:ascii="Arial" w:eastAsia="Times New Roman" w:hAnsi="Arial" w:cs="Arial"/>
          <w:b/>
          <w:color w:val="000000"/>
          <w:sz w:val="28"/>
          <w:szCs w:val="28"/>
          <w:lang w:eastAsia="en-GB"/>
        </w:rPr>
        <w:t>solutions.</w:t>
      </w:r>
    </w:p>
    <w:p w14:paraId="0EF65F24" w14:textId="77777777" w:rsidR="00905899" w:rsidRPr="00A0523A" w:rsidRDefault="00905899" w:rsidP="00905899">
      <w:pPr>
        <w:rPr>
          <w:rFonts w:ascii="Arial" w:hAnsi="Arial" w:cs="Arial"/>
          <w:sz w:val="28"/>
          <w:szCs w:val="28"/>
        </w:rPr>
      </w:pPr>
    </w:p>
    <w:p w14:paraId="0FD7ED00" w14:textId="3B3D4CE7" w:rsidR="00905899" w:rsidRPr="00A85743" w:rsidRDefault="00905899" w:rsidP="00A85743">
      <w:pPr>
        <w:pStyle w:val="ListParagraph"/>
        <w:numPr>
          <w:ilvl w:val="0"/>
          <w:numId w:val="1"/>
        </w:numPr>
        <w:rPr>
          <w:rFonts w:ascii="Arial" w:hAnsi="Arial" w:cs="Arial"/>
          <w:sz w:val="28"/>
          <w:szCs w:val="28"/>
        </w:rPr>
      </w:pPr>
      <w:r w:rsidRPr="00A85743">
        <w:rPr>
          <w:rFonts w:ascii="Arial" w:hAnsi="Arial" w:cs="Arial"/>
          <w:sz w:val="28"/>
          <w:szCs w:val="28"/>
        </w:rPr>
        <w:t xml:space="preserve">Welsh Government </w:t>
      </w:r>
      <w:r w:rsidR="00FC57B8" w:rsidRPr="00A85743">
        <w:rPr>
          <w:rFonts w:ascii="Arial" w:hAnsi="Arial" w:cs="Arial"/>
          <w:sz w:val="28"/>
          <w:szCs w:val="28"/>
        </w:rPr>
        <w:t>should</w:t>
      </w:r>
      <w:r w:rsidRPr="00A85743">
        <w:rPr>
          <w:rFonts w:ascii="Arial" w:hAnsi="Arial" w:cs="Arial"/>
          <w:sz w:val="28"/>
          <w:szCs w:val="28"/>
        </w:rPr>
        <w:t xml:space="preserve"> run a public information campaign informing the public about the issues that people with sight loss and other impairments have in regard</w:t>
      </w:r>
      <w:r w:rsidR="00FC57B8" w:rsidRPr="00A85743">
        <w:rPr>
          <w:rFonts w:ascii="Arial" w:hAnsi="Arial" w:cs="Arial"/>
          <w:sz w:val="28"/>
          <w:szCs w:val="28"/>
        </w:rPr>
        <w:t xml:space="preserve">s to social distancing. </w:t>
      </w:r>
    </w:p>
    <w:p w14:paraId="69ED341E" w14:textId="77777777" w:rsidR="00FC57B8" w:rsidRPr="00A0523A" w:rsidRDefault="00FC57B8" w:rsidP="00FC57B8">
      <w:pPr>
        <w:rPr>
          <w:rFonts w:ascii="Arial" w:hAnsi="Arial" w:cs="Arial"/>
          <w:sz w:val="28"/>
          <w:szCs w:val="28"/>
        </w:rPr>
      </w:pPr>
    </w:p>
    <w:p w14:paraId="172462C1" w14:textId="50407B03" w:rsidR="00FC57B8" w:rsidRPr="00A85743" w:rsidRDefault="00FC57B8" w:rsidP="00A85743">
      <w:pPr>
        <w:pStyle w:val="ListParagraph"/>
        <w:numPr>
          <w:ilvl w:val="0"/>
          <w:numId w:val="1"/>
        </w:numPr>
        <w:rPr>
          <w:rFonts w:ascii="Arial" w:hAnsi="Arial" w:cs="Arial"/>
          <w:sz w:val="28"/>
          <w:szCs w:val="28"/>
        </w:rPr>
      </w:pPr>
      <w:r w:rsidRPr="00A85743">
        <w:rPr>
          <w:rFonts w:ascii="Arial" w:hAnsi="Arial" w:cs="Arial"/>
          <w:sz w:val="28"/>
          <w:szCs w:val="28"/>
        </w:rPr>
        <w:t>Along similar lines, pubs and eateries should provide information to the general public at their venues to explain that some people are not able to identify the instructions and markings and that this should be taken into account before complaining or challenging people.</w:t>
      </w:r>
    </w:p>
    <w:p w14:paraId="7ED8F072" w14:textId="77777777" w:rsidR="00FC57B8" w:rsidRPr="00A0523A" w:rsidRDefault="00FC57B8" w:rsidP="00FC57B8">
      <w:pPr>
        <w:rPr>
          <w:rFonts w:ascii="Arial" w:hAnsi="Arial" w:cs="Arial"/>
          <w:sz w:val="28"/>
          <w:szCs w:val="28"/>
        </w:rPr>
      </w:pPr>
    </w:p>
    <w:p w14:paraId="1CACA586" w14:textId="39BC10B0" w:rsidR="00905899" w:rsidRPr="00A85743" w:rsidRDefault="00FC57B8" w:rsidP="00A85743">
      <w:pPr>
        <w:pStyle w:val="ListParagraph"/>
        <w:numPr>
          <w:ilvl w:val="0"/>
          <w:numId w:val="1"/>
        </w:numPr>
        <w:rPr>
          <w:rFonts w:ascii="Arial" w:hAnsi="Arial" w:cs="Arial"/>
          <w:sz w:val="28"/>
          <w:szCs w:val="28"/>
        </w:rPr>
      </w:pPr>
      <w:r w:rsidRPr="00A85743">
        <w:rPr>
          <w:rFonts w:ascii="Arial" w:hAnsi="Arial" w:cs="Arial"/>
          <w:sz w:val="28"/>
          <w:szCs w:val="28"/>
        </w:rPr>
        <w:t>Awareness and equality training should be delivered to staff of restaurants, bars and cafes.</w:t>
      </w:r>
    </w:p>
    <w:p w14:paraId="638D54AD" w14:textId="77777777" w:rsidR="00FC57B8" w:rsidRPr="00A0523A" w:rsidRDefault="00FC57B8" w:rsidP="00905899">
      <w:pPr>
        <w:rPr>
          <w:rFonts w:ascii="Arial" w:hAnsi="Arial" w:cs="Arial"/>
          <w:sz w:val="28"/>
          <w:szCs w:val="28"/>
        </w:rPr>
      </w:pPr>
    </w:p>
    <w:p w14:paraId="69ABDF95" w14:textId="6850FFF3" w:rsidR="00905899" w:rsidRPr="00A85743" w:rsidRDefault="00FC57B8" w:rsidP="00A85743">
      <w:pPr>
        <w:pStyle w:val="ListParagraph"/>
        <w:numPr>
          <w:ilvl w:val="0"/>
          <w:numId w:val="1"/>
        </w:numPr>
        <w:rPr>
          <w:rFonts w:ascii="Arial" w:hAnsi="Arial" w:cs="Arial"/>
          <w:sz w:val="28"/>
          <w:szCs w:val="28"/>
        </w:rPr>
      </w:pPr>
      <w:r w:rsidRPr="00A85743">
        <w:rPr>
          <w:rFonts w:ascii="Arial" w:hAnsi="Arial" w:cs="Arial"/>
          <w:sz w:val="28"/>
          <w:szCs w:val="28"/>
        </w:rPr>
        <w:t>Service providers should</w:t>
      </w:r>
      <w:r w:rsidR="00905899" w:rsidRPr="00A85743">
        <w:rPr>
          <w:rFonts w:ascii="Arial" w:hAnsi="Arial" w:cs="Arial"/>
          <w:sz w:val="28"/>
          <w:szCs w:val="28"/>
        </w:rPr>
        <w:t xml:space="preserve"> carry out an Equality Impact assessment on their provision of services to ensure that the new ways of working don’t have a negative impact on disabled customers and staff. Such assessments should involve the people with sight loss and their organisations.</w:t>
      </w:r>
    </w:p>
    <w:p w14:paraId="2656B70F" w14:textId="77777777" w:rsidR="00905899" w:rsidRPr="00A0523A" w:rsidRDefault="00905899" w:rsidP="00905899">
      <w:pPr>
        <w:rPr>
          <w:rFonts w:ascii="Arial" w:hAnsi="Arial" w:cs="Arial"/>
          <w:sz w:val="28"/>
          <w:szCs w:val="28"/>
        </w:rPr>
      </w:pPr>
    </w:p>
    <w:p w14:paraId="60304860" w14:textId="3B3EA3DA" w:rsidR="00D939B7" w:rsidRPr="00A85743" w:rsidRDefault="00D939B7" w:rsidP="00A85743">
      <w:pPr>
        <w:pStyle w:val="ListParagraph"/>
        <w:numPr>
          <w:ilvl w:val="0"/>
          <w:numId w:val="1"/>
        </w:numPr>
        <w:rPr>
          <w:rFonts w:ascii="Arial" w:eastAsia="Times New Roman" w:hAnsi="Arial" w:cs="Arial"/>
          <w:color w:val="000000"/>
          <w:sz w:val="28"/>
          <w:szCs w:val="28"/>
          <w:lang w:eastAsia="en-GB"/>
        </w:rPr>
      </w:pPr>
      <w:r w:rsidRPr="00A85743">
        <w:rPr>
          <w:rFonts w:ascii="Arial" w:hAnsi="Arial" w:cs="Arial"/>
          <w:sz w:val="28"/>
          <w:szCs w:val="28"/>
        </w:rPr>
        <w:t xml:space="preserve">Pubs and eateries should publicise the changes made to their premises on their websites and social media so that people are informed in advance of the new layout and new methods of </w:t>
      </w:r>
      <w:r w:rsidR="00FC57B8" w:rsidRPr="00A85743">
        <w:rPr>
          <w:rFonts w:ascii="Arial" w:hAnsi="Arial" w:cs="Arial"/>
          <w:sz w:val="28"/>
          <w:szCs w:val="28"/>
        </w:rPr>
        <w:t xml:space="preserve">ordering, </w:t>
      </w:r>
      <w:r w:rsidRPr="00A85743">
        <w:rPr>
          <w:rFonts w:ascii="Arial" w:hAnsi="Arial" w:cs="Arial"/>
          <w:sz w:val="28"/>
          <w:szCs w:val="28"/>
        </w:rPr>
        <w:t>interaction etc.</w:t>
      </w:r>
      <w:r w:rsidR="00CE0081" w:rsidRPr="00A85743">
        <w:rPr>
          <w:rFonts w:ascii="Arial" w:hAnsi="Arial" w:cs="Arial"/>
          <w:sz w:val="28"/>
          <w:szCs w:val="28"/>
        </w:rPr>
        <w:t xml:space="preserve"> (</w:t>
      </w:r>
      <w:r w:rsidR="00CE0081" w:rsidRPr="00A85743">
        <w:rPr>
          <w:rFonts w:ascii="Arial" w:eastAsia="Times New Roman" w:hAnsi="Arial" w:cs="Arial"/>
          <w:color w:val="000000"/>
          <w:sz w:val="28"/>
          <w:szCs w:val="28"/>
          <w:lang w:eastAsia="en-GB"/>
        </w:rPr>
        <w:t>An estimated 65% of people with sight loss can use the internet or social media as a way of sourcing this information.)</w:t>
      </w:r>
    </w:p>
    <w:p w14:paraId="375581DD" w14:textId="77777777" w:rsidR="00D939B7" w:rsidRPr="00A0523A" w:rsidRDefault="00D939B7" w:rsidP="00905899">
      <w:pPr>
        <w:rPr>
          <w:rFonts w:ascii="Arial" w:hAnsi="Arial" w:cs="Arial"/>
          <w:sz w:val="28"/>
          <w:szCs w:val="28"/>
        </w:rPr>
      </w:pPr>
    </w:p>
    <w:p w14:paraId="01AD3505" w14:textId="5C8B9D00" w:rsidR="00905899" w:rsidRPr="00A85743" w:rsidRDefault="00905899" w:rsidP="00A85743">
      <w:pPr>
        <w:pStyle w:val="ListParagraph"/>
        <w:numPr>
          <w:ilvl w:val="0"/>
          <w:numId w:val="1"/>
        </w:numPr>
        <w:rPr>
          <w:rFonts w:ascii="Arial" w:hAnsi="Arial" w:cs="Arial"/>
          <w:sz w:val="28"/>
          <w:szCs w:val="28"/>
        </w:rPr>
      </w:pPr>
      <w:r w:rsidRPr="00A85743">
        <w:rPr>
          <w:rFonts w:ascii="Arial" w:hAnsi="Arial" w:cs="Arial"/>
          <w:sz w:val="28"/>
          <w:szCs w:val="28"/>
        </w:rPr>
        <w:lastRenderedPageBreak/>
        <w:t>Alternative ways of ordering items should be provided</w:t>
      </w:r>
      <w:r w:rsidR="00D939B7" w:rsidRPr="00A85743">
        <w:rPr>
          <w:rFonts w:ascii="Arial" w:hAnsi="Arial" w:cs="Arial"/>
          <w:sz w:val="28"/>
          <w:szCs w:val="28"/>
        </w:rPr>
        <w:t xml:space="preserve"> which do</w:t>
      </w:r>
      <w:r w:rsidRPr="00A85743">
        <w:rPr>
          <w:rFonts w:ascii="Arial" w:hAnsi="Arial" w:cs="Arial"/>
          <w:sz w:val="28"/>
          <w:szCs w:val="28"/>
        </w:rPr>
        <w:t xml:space="preserve">n’t involve </w:t>
      </w:r>
      <w:r w:rsidR="00D939B7" w:rsidRPr="00A85743">
        <w:rPr>
          <w:rFonts w:ascii="Arial" w:hAnsi="Arial" w:cs="Arial"/>
          <w:sz w:val="28"/>
          <w:szCs w:val="28"/>
        </w:rPr>
        <w:t xml:space="preserve">using </w:t>
      </w:r>
      <w:r w:rsidRPr="00A85743">
        <w:rPr>
          <w:rFonts w:ascii="Arial" w:hAnsi="Arial" w:cs="Arial"/>
          <w:sz w:val="28"/>
          <w:szCs w:val="28"/>
        </w:rPr>
        <w:t>an app, such as socially distanced face-to-face ordering.</w:t>
      </w:r>
    </w:p>
    <w:p w14:paraId="11090206" w14:textId="77777777" w:rsidR="00905899" w:rsidRPr="00A0523A" w:rsidRDefault="00905899" w:rsidP="00905899">
      <w:pPr>
        <w:rPr>
          <w:rFonts w:ascii="Arial" w:hAnsi="Arial" w:cs="Arial"/>
          <w:sz w:val="28"/>
          <w:szCs w:val="28"/>
        </w:rPr>
      </w:pPr>
    </w:p>
    <w:p w14:paraId="6CD7A4C8" w14:textId="69DF1600" w:rsidR="00905899" w:rsidRPr="00A85743" w:rsidRDefault="00905899" w:rsidP="00A85743">
      <w:pPr>
        <w:pStyle w:val="ListParagraph"/>
        <w:numPr>
          <w:ilvl w:val="0"/>
          <w:numId w:val="1"/>
        </w:numPr>
        <w:rPr>
          <w:rFonts w:ascii="Arial" w:hAnsi="Arial" w:cs="Arial"/>
          <w:sz w:val="28"/>
          <w:szCs w:val="28"/>
        </w:rPr>
      </w:pPr>
      <w:r w:rsidRPr="00A85743">
        <w:rPr>
          <w:rFonts w:ascii="Arial" w:hAnsi="Arial" w:cs="Arial"/>
          <w:sz w:val="28"/>
          <w:szCs w:val="28"/>
        </w:rPr>
        <w:t xml:space="preserve">Ensure </w:t>
      </w:r>
      <w:r w:rsidR="00D939B7" w:rsidRPr="00A85743">
        <w:rPr>
          <w:rFonts w:ascii="Arial" w:hAnsi="Arial" w:cs="Arial"/>
          <w:sz w:val="28"/>
          <w:szCs w:val="28"/>
        </w:rPr>
        <w:t xml:space="preserve">any </w:t>
      </w:r>
      <w:r w:rsidRPr="00A85743">
        <w:rPr>
          <w:rFonts w:ascii="Arial" w:hAnsi="Arial" w:cs="Arial"/>
          <w:sz w:val="28"/>
          <w:szCs w:val="28"/>
        </w:rPr>
        <w:t>app</w:t>
      </w:r>
      <w:r w:rsidR="00D939B7" w:rsidRPr="00A85743">
        <w:rPr>
          <w:rFonts w:ascii="Arial" w:hAnsi="Arial" w:cs="Arial"/>
          <w:sz w:val="28"/>
          <w:szCs w:val="28"/>
        </w:rPr>
        <w:t>s are</w:t>
      </w:r>
      <w:r w:rsidRPr="00A85743">
        <w:rPr>
          <w:rFonts w:ascii="Arial" w:hAnsi="Arial" w:cs="Arial"/>
          <w:sz w:val="28"/>
          <w:szCs w:val="28"/>
        </w:rPr>
        <w:t xml:space="preserve"> fully accessible – </w:t>
      </w:r>
      <w:r w:rsidR="00D939B7" w:rsidRPr="00A85743">
        <w:rPr>
          <w:rFonts w:ascii="Arial" w:hAnsi="Arial" w:cs="Arial"/>
          <w:sz w:val="28"/>
          <w:szCs w:val="28"/>
        </w:rPr>
        <w:t>incorporating large text and</w:t>
      </w:r>
      <w:r w:rsidRPr="00A85743">
        <w:rPr>
          <w:rFonts w:ascii="Arial" w:hAnsi="Arial" w:cs="Arial"/>
          <w:sz w:val="28"/>
          <w:szCs w:val="28"/>
        </w:rPr>
        <w:t>, an accompanying audio description</w:t>
      </w:r>
      <w:r w:rsidR="00D939B7" w:rsidRPr="00A85743">
        <w:rPr>
          <w:rFonts w:ascii="Arial" w:hAnsi="Arial" w:cs="Arial"/>
          <w:sz w:val="28"/>
          <w:szCs w:val="28"/>
        </w:rPr>
        <w:t xml:space="preserve"> or which make proper use of accessibility features on phones etc.</w:t>
      </w:r>
    </w:p>
    <w:p w14:paraId="73038A57" w14:textId="77777777" w:rsidR="00D939B7" w:rsidRPr="00A0523A" w:rsidRDefault="00D939B7" w:rsidP="00905899">
      <w:pPr>
        <w:rPr>
          <w:rFonts w:ascii="Arial" w:hAnsi="Arial" w:cs="Arial"/>
          <w:sz w:val="28"/>
          <w:szCs w:val="28"/>
        </w:rPr>
      </w:pPr>
    </w:p>
    <w:p w14:paraId="27D96DB1" w14:textId="59CAB4E0" w:rsidR="00905899" w:rsidRPr="00A85743" w:rsidRDefault="008F2951" w:rsidP="00A85743">
      <w:pPr>
        <w:pStyle w:val="ListParagraph"/>
        <w:numPr>
          <w:ilvl w:val="0"/>
          <w:numId w:val="1"/>
        </w:numPr>
        <w:rPr>
          <w:rFonts w:ascii="Arial" w:hAnsi="Arial" w:cs="Arial"/>
          <w:sz w:val="28"/>
          <w:szCs w:val="28"/>
        </w:rPr>
      </w:pPr>
      <w:r w:rsidRPr="00A85743">
        <w:rPr>
          <w:rFonts w:ascii="Arial" w:hAnsi="Arial" w:cs="Arial"/>
          <w:sz w:val="28"/>
          <w:szCs w:val="28"/>
        </w:rPr>
        <w:t>Staff should</w:t>
      </w:r>
      <w:r w:rsidR="00905899" w:rsidRPr="00A85743">
        <w:rPr>
          <w:rFonts w:ascii="Arial" w:hAnsi="Arial" w:cs="Arial"/>
          <w:sz w:val="28"/>
          <w:szCs w:val="28"/>
        </w:rPr>
        <w:t xml:space="preserve"> wear masks with a c</w:t>
      </w:r>
      <w:r w:rsidR="00D939B7" w:rsidRPr="00A85743">
        <w:rPr>
          <w:rFonts w:ascii="Arial" w:hAnsi="Arial" w:cs="Arial"/>
          <w:sz w:val="28"/>
          <w:szCs w:val="28"/>
        </w:rPr>
        <w:t>lear section covering the mouth</w:t>
      </w:r>
      <w:r w:rsidRPr="00A85743">
        <w:rPr>
          <w:rFonts w:ascii="Arial" w:hAnsi="Arial" w:cs="Arial"/>
          <w:sz w:val="28"/>
          <w:szCs w:val="28"/>
        </w:rPr>
        <w:t xml:space="preserve"> to aid visibility for lip readers</w:t>
      </w:r>
      <w:r w:rsidR="00D939B7" w:rsidRPr="00A85743">
        <w:rPr>
          <w:rFonts w:ascii="Arial" w:hAnsi="Arial" w:cs="Arial"/>
          <w:sz w:val="28"/>
          <w:szCs w:val="28"/>
        </w:rPr>
        <w:t>.</w:t>
      </w:r>
    </w:p>
    <w:p w14:paraId="19CC6739" w14:textId="77777777" w:rsidR="00D939B7" w:rsidRPr="00A0523A" w:rsidRDefault="00D939B7" w:rsidP="00905899">
      <w:pPr>
        <w:rPr>
          <w:rFonts w:ascii="Arial" w:hAnsi="Arial" w:cs="Arial"/>
          <w:sz w:val="28"/>
          <w:szCs w:val="28"/>
        </w:rPr>
      </w:pPr>
    </w:p>
    <w:p w14:paraId="5B51F265" w14:textId="4E9779DE" w:rsidR="00905899" w:rsidRPr="00A85743" w:rsidRDefault="00905899" w:rsidP="00A85743">
      <w:pPr>
        <w:pStyle w:val="ListParagraph"/>
        <w:numPr>
          <w:ilvl w:val="0"/>
          <w:numId w:val="1"/>
        </w:numPr>
        <w:rPr>
          <w:rFonts w:ascii="Arial" w:hAnsi="Arial" w:cs="Arial"/>
          <w:sz w:val="28"/>
          <w:szCs w:val="28"/>
        </w:rPr>
      </w:pPr>
      <w:r w:rsidRPr="00A85743">
        <w:rPr>
          <w:rFonts w:ascii="Arial" w:hAnsi="Arial" w:cs="Arial"/>
          <w:sz w:val="28"/>
          <w:szCs w:val="28"/>
        </w:rPr>
        <w:t>Ensure seats are provided for those who need to sit while queuing</w:t>
      </w:r>
      <w:r w:rsidR="00D939B7" w:rsidRPr="00A85743">
        <w:rPr>
          <w:rFonts w:ascii="Arial" w:hAnsi="Arial" w:cs="Arial"/>
          <w:sz w:val="28"/>
          <w:szCs w:val="28"/>
        </w:rPr>
        <w:t>.</w:t>
      </w:r>
    </w:p>
    <w:p w14:paraId="1AB28B52" w14:textId="77777777" w:rsidR="00D939B7" w:rsidRPr="00A0523A" w:rsidRDefault="00D939B7" w:rsidP="00905899">
      <w:pPr>
        <w:rPr>
          <w:rFonts w:ascii="Arial" w:hAnsi="Arial" w:cs="Arial"/>
          <w:sz w:val="28"/>
          <w:szCs w:val="28"/>
        </w:rPr>
      </w:pPr>
    </w:p>
    <w:p w14:paraId="71CCF763" w14:textId="237215C4" w:rsidR="00905899" w:rsidRPr="00A85743" w:rsidRDefault="00905899" w:rsidP="00A85743">
      <w:pPr>
        <w:pStyle w:val="ListParagraph"/>
        <w:numPr>
          <w:ilvl w:val="0"/>
          <w:numId w:val="1"/>
        </w:numPr>
        <w:rPr>
          <w:rFonts w:ascii="Arial" w:hAnsi="Arial" w:cs="Arial"/>
          <w:sz w:val="28"/>
          <w:szCs w:val="28"/>
        </w:rPr>
      </w:pPr>
      <w:r w:rsidRPr="00A85743">
        <w:rPr>
          <w:rFonts w:ascii="Arial" w:hAnsi="Arial" w:cs="Arial"/>
          <w:sz w:val="28"/>
          <w:szCs w:val="28"/>
        </w:rPr>
        <w:t>Ensure instructions, directions and notices are in large print as a minimum, with pictures and an audio description, relayed verbally to people at the time of booking</w:t>
      </w:r>
      <w:r w:rsidR="00D939B7" w:rsidRPr="00A85743">
        <w:rPr>
          <w:rFonts w:ascii="Arial" w:hAnsi="Arial" w:cs="Arial"/>
          <w:sz w:val="28"/>
          <w:szCs w:val="28"/>
        </w:rPr>
        <w:t>.</w:t>
      </w:r>
    </w:p>
    <w:p w14:paraId="242B1284" w14:textId="77777777" w:rsidR="00D939B7" w:rsidRPr="00A0523A" w:rsidRDefault="00D939B7" w:rsidP="00905899">
      <w:pPr>
        <w:rPr>
          <w:rFonts w:ascii="Arial" w:hAnsi="Arial" w:cs="Arial"/>
          <w:sz w:val="28"/>
          <w:szCs w:val="28"/>
        </w:rPr>
      </w:pPr>
    </w:p>
    <w:p w14:paraId="5F3B83FA" w14:textId="73653267" w:rsidR="00905899" w:rsidRPr="00A85743" w:rsidRDefault="00905899" w:rsidP="00A85743">
      <w:pPr>
        <w:pStyle w:val="ListParagraph"/>
        <w:numPr>
          <w:ilvl w:val="0"/>
          <w:numId w:val="1"/>
        </w:numPr>
        <w:rPr>
          <w:rFonts w:ascii="Arial" w:hAnsi="Arial" w:cs="Arial"/>
          <w:sz w:val="28"/>
          <w:szCs w:val="28"/>
        </w:rPr>
      </w:pPr>
      <w:r w:rsidRPr="00A85743">
        <w:rPr>
          <w:rFonts w:ascii="Arial" w:hAnsi="Arial" w:cs="Arial"/>
          <w:sz w:val="28"/>
          <w:szCs w:val="28"/>
        </w:rPr>
        <w:t>Ensure the handwashing facilities are fully accessible</w:t>
      </w:r>
      <w:r w:rsidR="00D939B7" w:rsidRPr="00A85743">
        <w:rPr>
          <w:rFonts w:ascii="Arial" w:hAnsi="Arial" w:cs="Arial"/>
          <w:sz w:val="28"/>
          <w:szCs w:val="28"/>
        </w:rPr>
        <w:t>.</w:t>
      </w:r>
    </w:p>
    <w:p w14:paraId="6AB9C270" w14:textId="77777777" w:rsidR="00D939B7" w:rsidRPr="00A0523A" w:rsidRDefault="00D939B7" w:rsidP="00905899">
      <w:pPr>
        <w:rPr>
          <w:rFonts w:ascii="Arial" w:hAnsi="Arial" w:cs="Arial"/>
          <w:sz w:val="28"/>
          <w:szCs w:val="28"/>
        </w:rPr>
      </w:pPr>
    </w:p>
    <w:p w14:paraId="09430722" w14:textId="4A516618" w:rsidR="00905899" w:rsidRPr="00A85743" w:rsidRDefault="00905899" w:rsidP="00A85743">
      <w:pPr>
        <w:pStyle w:val="ListParagraph"/>
        <w:numPr>
          <w:ilvl w:val="0"/>
          <w:numId w:val="1"/>
        </w:numPr>
        <w:rPr>
          <w:rFonts w:ascii="Arial" w:hAnsi="Arial" w:cs="Arial"/>
          <w:sz w:val="28"/>
          <w:szCs w:val="28"/>
        </w:rPr>
      </w:pPr>
      <w:r w:rsidRPr="00A85743">
        <w:rPr>
          <w:rFonts w:ascii="Arial" w:hAnsi="Arial" w:cs="Arial"/>
          <w:sz w:val="28"/>
          <w:szCs w:val="28"/>
        </w:rPr>
        <w:t>Ensure sufficient, fully accessible toilets are available</w:t>
      </w:r>
      <w:r w:rsidR="00D939B7" w:rsidRPr="00A85743">
        <w:rPr>
          <w:rFonts w:ascii="Arial" w:hAnsi="Arial" w:cs="Arial"/>
          <w:sz w:val="28"/>
          <w:szCs w:val="28"/>
        </w:rPr>
        <w:t>.</w:t>
      </w:r>
    </w:p>
    <w:p w14:paraId="0C4B92F5" w14:textId="77777777" w:rsidR="00D939B7" w:rsidRPr="00A0523A" w:rsidRDefault="00D939B7" w:rsidP="00905899">
      <w:pPr>
        <w:rPr>
          <w:rFonts w:ascii="Arial" w:hAnsi="Arial" w:cs="Arial"/>
          <w:sz w:val="28"/>
          <w:szCs w:val="28"/>
        </w:rPr>
      </w:pPr>
    </w:p>
    <w:p w14:paraId="6B7559BF" w14:textId="3A54BF00" w:rsidR="00905899" w:rsidRPr="00A85743" w:rsidRDefault="00D939B7" w:rsidP="00A85743">
      <w:pPr>
        <w:pStyle w:val="ListParagraph"/>
        <w:numPr>
          <w:ilvl w:val="0"/>
          <w:numId w:val="1"/>
        </w:numPr>
        <w:rPr>
          <w:rFonts w:ascii="Arial" w:hAnsi="Arial" w:cs="Arial"/>
          <w:sz w:val="28"/>
          <w:szCs w:val="28"/>
        </w:rPr>
      </w:pPr>
      <w:r w:rsidRPr="00A85743">
        <w:rPr>
          <w:rFonts w:ascii="Arial" w:hAnsi="Arial" w:cs="Arial"/>
          <w:sz w:val="28"/>
          <w:szCs w:val="28"/>
        </w:rPr>
        <w:t>Ensure t</w:t>
      </w:r>
      <w:r w:rsidR="00905899" w:rsidRPr="00A85743">
        <w:rPr>
          <w:rFonts w:ascii="Arial" w:hAnsi="Arial" w:cs="Arial"/>
          <w:sz w:val="28"/>
          <w:szCs w:val="28"/>
        </w:rPr>
        <w:t>he edges of any Perspex</w:t>
      </w:r>
      <w:r w:rsidRPr="00A85743">
        <w:rPr>
          <w:rFonts w:ascii="Arial" w:hAnsi="Arial" w:cs="Arial"/>
          <w:sz w:val="28"/>
          <w:szCs w:val="28"/>
        </w:rPr>
        <w:t xml:space="preserve"> or glass</w:t>
      </w:r>
      <w:r w:rsidR="00905899" w:rsidRPr="00A85743">
        <w:rPr>
          <w:rFonts w:ascii="Arial" w:hAnsi="Arial" w:cs="Arial"/>
          <w:sz w:val="28"/>
          <w:szCs w:val="28"/>
        </w:rPr>
        <w:t xml:space="preserve"> screens </w:t>
      </w:r>
      <w:r w:rsidRPr="00A85743">
        <w:rPr>
          <w:rFonts w:ascii="Arial" w:hAnsi="Arial" w:cs="Arial"/>
          <w:sz w:val="28"/>
          <w:szCs w:val="28"/>
        </w:rPr>
        <w:t xml:space="preserve">are </w:t>
      </w:r>
      <w:r w:rsidR="00905899" w:rsidRPr="00A85743">
        <w:rPr>
          <w:rFonts w:ascii="Arial" w:hAnsi="Arial" w:cs="Arial"/>
          <w:sz w:val="28"/>
          <w:szCs w:val="28"/>
        </w:rPr>
        <w:t>marked with a distinctive colou</w:t>
      </w:r>
      <w:r w:rsidRPr="00A85743">
        <w:rPr>
          <w:rFonts w:ascii="Arial" w:hAnsi="Arial" w:cs="Arial"/>
          <w:sz w:val="28"/>
          <w:szCs w:val="28"/>
        </w:rPr>
        <w:t>r to aid visibility.</w:t>
      </w:r>
    </w:p>
    <w:p w14:paraId="6EC47795" w14:textId="77777777" w:rsidR="00CE0081" w:rsidRPr="00A0523A" w:rsidRDefault="00CE0081" w:rsidP="00CE0081">
      <w:pPr>
        <w:rPr>
          <w:rFonts w:ascii="Arial" w:eastAsia="Times New Roman" w:hAnsi="Arial" w:cs="Arial"/>
          <w:color w:val="000000"/>
          <w:sz w:val="28"/>
          <w:szCs w:val="28"/>
          <w:lang w:eastAsia="en-GB"/>
        </w:rPr>
      </w:pPr>
    </w:p>
    <w:p w14:paraId="75F8EDA7" w14:textId="5A4EFD90" w:rsidR="00CE0081" w:rsidRPr="00A85743" w:rsidRDefault="00353830" w:rsidP="00A85743">
      <w:pPr>
        <w:pStyle w:val="ListParagraph"/>
        <w:numPr>
          <w:ilvl w:val="0"/>
          <w:numId w:val="1"/>
        </w:numPr>
        <w:rPr>
          <w:rFonts w:ascii="Arial" w:eastAsia="Times New Roman" w:hAnsi="Arial" w:cs="Calibri"/>
          <w:color w:val="000000"/>
          <w:sz w:val="28"/>
          <w:szCs w:val="28"/>
          <w:lang w:eastAsia="en-GB"/>
        </w:rPr>
      </w:pPr>
      <w:r w:rsidRPr="00A85743">
        <w:rPr>
          <w:rFonts w:ascii="Arial" w:eastAsia="Times New Roman" w:hAnsi="Arial" w:cs="Arial"/>
          <w:color w:val="000000"/>
          <w:sz w:val="28"/>
          <w:szCs w:val="28"/>
          <w:lang w:eastAsia="en-GB"/>
        </w:rPr>
        <w:t>I</w:t>
      </w:r>
      <w:r w:rsidR="00CE0081" w:rsidRPr="00A85743">
        <w:rPr>
          <w:rFonts w:ascii="Arial" w:eastAsia="Times New Roman" w:hAnsi="Arial" w:cs="Arial"/>
          <w:color w:val="000000"/>
          <w:sz w:val="28"/>
          <w:szCs w:val="28"/>
          <w:lang w:eastAsia="en-GB"/>
        </w:rPr>
        <w:t>nformation stations</w:t>
      </w:r>
      <w:r w:rsidRPr="00A85743">
        <w:rPr>
          <w:rFonts w:ascii="Arial" w:eastAsia="Times New Roman" w:hAnsi="Arial" w:cs="Arial"/>
          <w:color w:val="000000"/>
          <w:sz w:val="28"/>
          <w:szCs w:val="28"/>
          <w:lang w:eastAsia="en-GB"/>
        </w:rPr>
        <w:t xml:space="preserve"> </w:t>
      </w:r>
      <w:r w:rsidR="00CE0081" w:rsidRPr="00A85743">
        <w:rPr>
          <w:rFonts w:ascii="Arial" w:eastAsia="Times New Roman" w:hAnsi="Arial" w:cs="Arial"/>
          <w:color w:val="000000"/>
          <w:sz w:val="28"/>
          <w:szCs w:val="28"/>
          <w:lang w:eastAsia="en-GB"/>
        </w:rPr>
        <w:t>/</w:t>
      </w:r>
      <w:r w:rsidRPr="00A85743">
        <w:rPr>
          <w:rFonts w:ascii="Arial" w:eastAsia="Times New Roman" w:hAnsi="Arial" w:cs="Arial"/>
          <w:color w:val="000000"/>
          <w:sz w:val="28"/>
          <w:szCs w:val="28"/>
          <w:lang w:eastAsia="en-GB"/>
        </w:rPr>
        <w:t xml:space="preserve"> </w:t>
      </w:r>
      <w:r w:rsidR="00CE0081" w:rsidRPr="00A85743">
        <w:rPr>
          <w:rFonts w:ascii="Arial" w:eastAsia="Times New Roman" w:hAnsi="Arial" w:cs="Arial"/>
          <w:color w:val="000000"/>
          <w:sz w:val="28"/>
          <w:szCs w:val="28"/>
          <w:lang w:eastAsia="en-GB"/>
        </w:rPr>
        <w:t>stands at strategic places in town centres</w:t>
      </w:r>
      <w:r w:rsidRPr="00A85743">
        <w:rPr>
          <w:rFonts w:ascii="Arial" w:eastAsia="Times New Roman" w:hAnsi="Arial" w:cs="Arial"/>
          <w:color w:val="000000"/>
          <w:sz w:val="28"/>
          <w:szCs w:val="28"/>
          <w:lang w:eastAsia="en-GB"/>
        </w:rPr>
        <w:t xml:space="preserve"> can be used to</w:t>
      </w:r>
      <w:r w:rsidR="00CE0081" w:rsidRPr="00A85743">
        <w:rPr>
          <w:rFonts w:ascii="Arial" w:eastAsia="Times New Roman" w:hAnsi="Arial" w:cs="Arial"/>
          <w:color w:val="000000"/>
          <w:sz w:val="28"/>
          <w:szCs w:val="28"/>
          <w:lang w:eastAsia="en-GB"/>
        </w:rPr>
        <w:t xml:space="preserve"> advise blind and partially sighted people of the changes to the layout</w:t>
      </w:r>
      <w:r w:rsidRPr="00A85743">
        <w:rPr>
          <w:rFonts w:ascii="Arial" w:eastAsia="Times New Roman" w:hAnsi="Arial" w:cs="Arial"/>
          <w:color w:val="000000"/>
          <w:sz w:val="28"/>
          <w:szCs w:val="28"/>
          <w:lang w:eastAsia="en-GB"/>
        </w:rPr>
        <w:t>. Awareness training to staff at these stations would help.</w:t>
      </w:r>
    </w:p>
    <w:p w14:paraId="56C2FC41" w14:textId="11542F4B" w:rsidR="001871E0" w:rsidRPr="00A0523A" w:rsidRDefault="001871E0" w:rsidP="00265024">
      <w:pPr>
        <w:rPr>
          <w:rFonts w:ascii="Arial" w:hAnsi="Arial" w:cs="Arial"/>
          <w:sz w:val="28"/>
          <w:szCs w:val="28"/>
        </w:rPr>
      </w:pPr>
    </w:p>
    <w:p w14:paraId="6E3F429C" w14:textId="77777777" w:rsidR="001871E0" w:rsidRPr="00A0523A" w:rsidRDefault="001871E0" w:rsidP="00265024">
      <w:pPr>
        <w:rPr>
          <w:rFonts w:ascii="Arial" w:hAnsi="Arial" w:cs="Arial"/>
          <w:sz w:val="28"/>
          <w:szCs w:val="28"/>
        </w:rPr>
      </w:pPr>
    </w:p>
    <w:p w14:paraId="320BEEA5" w14:textId="4F20B89C" w:rsidR="00A47CBC" w:rsidRPr="00F04E67" w:rsidRDefault="00A0523A" w:rsidP="00265024">
      <w:pPr>
        <w:rPr>
          <w:rFonts w:ascii="Arial" w:hAnsi="Arial" w:cs="Arial"/>
          <w:b/>
          <w:sz w:val="28"/>
          <w:szCs w:val="28"/>
        </w:rPr>
      </w:pPr>
      <w:r w:rsidRPr="00F04E67">
        <w:rPr>
          <w:rFonts w:ascii="Arial" w:hAnsi="Arial" w:cs="Arial"/>
          <w:b/>
          <w:sz w:val="28"/>
          <w:szCs w:val="28"/>
        </w:rPr>
        <w:t>References:</w:t>
      </w:r>
    </w:p>
    <w:p w14:paraId="05E6FA14" w14:textId="46F5BB2F" w:rsidR="00A47CBC" w:rsidRPr="00A0523A" w:rsidRDefault="00A47CBC" w:rsidP="00265024">
      <w:pPr>
        <w:rPr>
          <w:rFonts w:ascii="Arial" w:hAnsi="Arial" w:cs="Arial"/>
          <w:sz w:val="28"/>
          <w:szCs w:val="28"/>
        </w:rPr>
      </w:pPr>
      <w:r w:rsidRPr="00A0523A">
        <w:rPr>
          <w:rFonts w:ascii="Arial" w:hAnsi="Arial"/>
          <w:sz w:val="28"/>
          <w:szCs w:val="28"/>
        </w:rPr>
        <w:t xml:space="preserve">(1) Community Support booklets </w:t>
      </w:r>
      <w:r w:rsidRPr="00A0523A">
        <w:rPr>
          <w:rFonts w:ascii="Arial" w:eastAsia="Times New Roman" w:hAnsi="Arial" w:cs="Times New Roman"/>
          <w:color w:val="000000"/>
          <w:sz w:val="28"/>
          <w:szCs w:val="28"/>
        </w:rPr>
        <w:t>at </w:t>
      </w:r>
      <w:hyperlink r:id="rId9" w:history="1">
        <w:r w:rsidRPr="00A0523A">
          <w:rPr>
            <w:rFonts w:ascii="Arial" w:eastAsia="Times New Roman" w:hAnsi="Arial" w:cs="Times New Roman"/>
            <w:color w:val="0000FF"/>
            <w:sz w:val="28"/>
            <w:szCs w:val="28"/>
            <w:u w:val="single"/>
          </w:rPr>
          <w:t>http://ww</w:t>
        </w:r>
        <w:r w:rsidRPr="00A0523A">
          <w:rPr>
            <w:rFonts w:ascii="Arial" w:eastAsia="Times New Roman" w:hAnsi="Arial" w:cs="Times New Roman"/>
            <w:color w:val="0000FF"/>
            <w:sz w:val="28"/>
            <w:szCs w:val="28"/>
            <w:u w:val="single"/>
          </w:rPr>
          <w:t>w</w:t>
        </w:r>
        <w:r w:rsidRPr="00A0523A">
          <w:rPr>
            <w:rFonts w:ascii="Arial" w:eastAsia="Times New Roman" w:hAnsi="Arial" w:cs="Times New Roman"/>
            <w:color w:val="0000FF"/>
            <w:sz w:val="28"/>
            <w:szCs w:val="28"/>
            <w:u w:val="single"/>
          </w:rPr>
          <w:t>.wcb-ccd.org.uk/coronavirus/word_documents.php</w:t>
        </w:r>
      </w:hyperlink>
    </w:p>
    <w:p w14:paraId="2A743F6C" w14:textId="3FB2AA8E" w:rsidR="00863F5D" w:rsidRPr="00A0523A" w:rsidRDefault="00863F5D" w:rsidP="00863F5D">
      <w:pPr>
        <w:rPr>
          <w:rFonts w:ascii="Arial" w:hAnsi="Arial" w:cs="Arial"/>
          <w:bCs/>
          <w:sz w:val="28"/>
          <w:szCs w:val="28"/>
        </w:rPr>
      </w:pPr>
      <w:r w:rsidRPr="00A0523A">
        <w:rPr>
          <w:rFonts w:ascii="Arial" w:hAnsi="Arial" w:cs="Arial"/>
          <w:bCs/>
          <w:sz w:val="28"/>
          <w:szCs w:val="28"/>
        </w:rPr>
        <w:t>(2) Covid-19 measures and their relation to people with sight loss</w:t>
      </w:r>
      <w:r w:rsidR="006F3412">
        <w:rPr>
          <w:rFonts w:ascii="Arial" w:hAnsi="Arial" w:cs="Arial"/>
          <w:bCs/>
          <w:sz w:val="28"/>
          <w:szCs w:val="28"/>
        </w:rPr>
        <w:t xml:space="preserve">: </w:t>
      </w:r>
      <w:hyperlink r:id="rId10" w:history="1">
        <w:r w:rsidR="006F3412" w:rsidRPr="006F3412">
          <w:rPr>
            <w:rStyle w:val="Hyperlink"/>
            <w:rFonts w:ascii="Arial" w:hAnsi="Arial" w:cs="Arial"/>
            <w:bCs/>
            <w:sz w:val="28"/>
            <w:szCs w:val="28"/>
          </w:rPr>
          <w:t>http://w</w:t>
        </w:r>
        <w:r w:rsidR="006F3412" w:rsidRPr="006F3412">
          <w:rPr>
            <w:rStyle w:val="Hyperlink"/>
            <w:rFonts w:ascii="Arial" w:hAnsi="Arial" w:cs="Arial"/>
            <w:bCs/>
            <w:sz w:val="28"/>
            <w:szCs w:val="28"/>
          </w:rPr>
          <w:t>w</w:t>
        </w:r>
        <w:r w:rsidR="006F3412" w:rsidRPr="006F3412">
          <w:rPr>
            <w:rStyle w:val="Hyperlink"/>
            <w:rFonts w:ascii="Arial" w:hAnsi="Arial" w:cs="Arial"/>
            <w:bCs/>
            <w:sz w:val="28"/>
            <w:szCs w:val="28"/>
          </w:rPr>
          <w:t>w.wcb-ccd.or</w:t>
        </w:r>
        <w:r w:rsidR="006F3412" w:rsidRPr="006F3412">
          <w:rPr>
            <w:rStyle w:val="Hyperlink"/>
            <w:rFonts w:ascii="Arial" w:hAnsi="Arial" w:cs="Arial"/>
            <w:bCs/>
            <w:sz w:val="28"/>
            <w:szCs w:val="28"/>
          </w:rPr>
          <w:t>g</w:t>
        </w:r>
        <w:r w:rsidR="006F3412" w:rsidRPr="006F3412">
          <w:rPr>
            <w:rStyle w:val="Hyperlink"/>
            <w:rFonts w:ascii="Arial" w:hAnsi="Arial" w:cs="Arial"/>
            <w:bCs/>
            <w:sz w:val="28"/>
            <w:szCs w:val="28"/>
          </w:rPr>
          <w:t>.uk/downloads/guidance_document_covid19.docx</w:t>
        </w:r>
      </w:hyperlink>
    </w:p>
    <w:p w14:paraId="38B44A0D" w14:textId="5C972459" w:rsidR="00A47CBC" w:rsidRDefault="00A47CBC" w:rsidP="00A47CBC">
      <w:pPr>
        <w:rPr>
          <w:rFonts w:ascii="Arial" w:eastAsia="Times New Roman" w:hAnsi="Arial" w:cs="Times New Roman"/>
          <w:sz w:val="28"/>
          <w:szCs w:val="28"/>
        </w:rPr>
      </w:pPr>
      <w:r w:rsidRPr="00A0523A">
        <w:rPr>
          <w:rFonts w:ascii="Arial" w:hAnsi="Arial"/>
          <w:sz w:val="28"/>
          <w:szCs w:val="28"/>
        </w:rPr>
        <w:t>(</w:t>
      </w:r>
      <w:r w:rsidR="00863F5D" w:rsidRPr="00A0523A">
        <w:rPr>
          <w:rFonts w:ascii="Arial" w:hAnsi="Arial"/>
          <w:sz w:val="28"/>
          <w:szCs w:val="28"/>
        </w:rPr>
        <w:t>3</w:t>
      </w:r>
      <w:r w:rsidRPr="00A0523A">
        <w:rPr>
          <w:rFonts w:ascii="Arial" w:hAnsi="Arial"/>
          <w:sz w:val="28"/>
          <w:szCs w:val="28"/>
        </w:rPr>
        <w:t xml:space="preserve">) </w:t>
      </w:r>
      <w:r w:rsidRPr="00A0523A">
        <w:rPr>
          <w:rFonts w:ascii="Arial" w:eastAsia="Times New Roman" w:hAnsi="Arial" w:cs="Times New Roman"/>
          <w:sz w:val="28"/>
          <w:szCs w:val="28"/>
        </w:rPr>
        <w:t>Guide Dogs’ ‘</w:t>
      </w:r>
      <w:r w:rsidRPr="00A0523A">
        <w:rPr>
          <w:rFonts w:ascii="Arial" w:eastAsia="Times New Roman" w:hAnsi="Arial" w:cs="Times New Roman"/>
          <w:i/>
          <w:sz w:val="28"/>
          <w:szCs w:val="28"/>
        </w:rPr>
        <w:t>Be There</w:t>
      </w:r>
      <w:r w:rsidRPr="00A0523A">
        <w:rPr>
          <w:rFonts w:ascii="Arial" w:eastAsia="Times New Roman" w:hAnsi="Arial" w:cs="Times New Roman"/>
          <w:sz w:val="28"/>
          <w:szCs w:val="28"/>
        </w:rPr>
        <w:t>’ campaign gives guidance to encourage the public to feel confident in their ability to offer support whilst maintaining social distancing.</w:t>
      </w:r>
    </w:p>
    <w:p w14:paraId="7DD0F86E" w14:textId="088758AA" w:rsidR="00170A62" w:rsidRPr="00A0523A" w:rsidRDefault="00170A62" w:rsidP="00170A62">
      <w:pPr>
        <w:rPr>
          <w:rFonts w:ascii="Arial" w:hAnsi="Arial" w:cs="Calibri"/>
          <w:color w:val="000000"/>
          <w:sz w:val="28"/>
          <w:szCs w:val="28"/>
        </w:rPr>
      </w:pPr>
      <w:r>
        <w:rPr>
          <w:rFonts w:ascii="Arial" w:eastAsia="Times New Roman" w:hAnsi="Arial" w:cs="Times New Roman"/>
          <w:sz w:val="28"/>
          <w:szCs w:val="28"/>
        </w:rPr>
        <w:t xml:space="preserve">(4) </w:t>
      </w:r>
      <w:hyperlink r:id="rId11" w:tooltip="https://gov.wales/creating-safer-public-places-coronavirus" w:history="1">
        <w:r w:rsidRPr="00A0523A">
          <w:rPr>
            <w:rStyle w:val="Hyperlink"/>
            <w:rFonts w:ascii="Arial" w:hAnsi="Arial" w:cs="Arial"/>
            <w:color w:val="954F72"/>
            <w:sz w:val="28"/>
            <w:szCs w:val="28"/>
          </w:rPr>
          <w:t>https://gov.wales/creat</w:t>
        </w:r>
        <w:r w:rsidRPr="00A0523A">
          <w:rPr>
            <w:rStyle w:val="Hyperlink"/>
            <w:rFonts w:ascii="Arial" w:hAnsi="Arial" w:cs="Arial"/>
            <w:color w:val="954F72"/>
            <w:sz w:val="28"/>
            <w:szCs w:val="28"/>
          </w:rPr>
          <w:t>i</w:t>
        </w:r>
        <w:r w:rsidRPr="00A0523A">
          <w:rPr>
            <w:rStyle w:val="Hyperlink"/>
            <w:rFonts w:ascii="Arial" w:hAnsi="Arial" w:cs="Arial"/>
            <w:color w:val="954F72"/>
            <w:sz w:val="28"/>
            <w:szCs w:val="28"/>
          </w:rPr>
          <w:t>ng-safer-public-places-coronavirus</w:t>
        </w:r>
      </w:hyperlink>
      <w:r>
        <w:rPr>
          <w:rFonts w:ascii="Arial" w:hAnsi="Arial" w:cs="Calibri"/>
          <w:color w:val="000000"/>
          <w:sz w:val="28"/>
          <w:szCs w:val="28"/>
        </w:rPr>
        <w:t xml:space="preserve"> and </w:t>
      </w:r>
      <w:r w:rsidRPr="00A0523A">
        <w:rPr>
          <w:rFonts w:ascii="Arial" w:hAnsi="Arial" w:cs="Calibri"/>
          <w:color w:val="000000"/>
          <w:sz w:val="28"/>
          <w:szCs w:val="28"/>
        </w:rPr>
        <w:t> </w:t>
      </w:r>
    </w:p>
    <w:p w14:paraId="2626CA00" w14:textId="658B9D89" w:rsidR="001315BB" w:rsidRDefault="001315BB" w:rsidP="00BA1721">
      <w:pPr>
        <w:rPr>
          <w:rStyle w:val="Hyperlink"/>
          <w:rFonts w:ascii="Arial" w:hAnsi="Arial" w:cs="Arial"/>
          <w:color w:val="954F72"/>
          <w:sz w:val="28"/>
          <w:szCs w:val="28"/>
        </w:rPr>
      </w:pPr>
      <w:hyperlink r:id="rId12" w:tooltip="https://eur01.safelinks.protection.outlook.com/?url=https%3A%2F%2Fllyw.cymru%2Fcreu-mannau-cyhoeddus-mwy-diogel-coronafeirws&amp;data=02%7C01%7CKatherine.Hatch%40gov.wales%7C5ffd9af5a5ed44a6c3f808d812adc4e0%7Ca2cc36c592804ae78887d06dab89216b%7C0%7C0%7C637279884822" w:history="1">
        <w:r w:rsidR="00170A62" w:rsidRPr="00A0523A">
          <w:rPr>
            <w:rStyle w:val="Hyperlink"/>
            <w:rFonts w:ascii="Arial" w:hAnsi="Arial" w:cs="Arial"/>
            <w:color w:val="954F72"/>
            <w:sz w:val="28"/>
            <w:szCs w:val="28"/>
          </w:rPr>
          <w:t>https://llyw.cymru/creu-mannau-cyhoeddus-mwy-diogel-coronafeirws</w:t>
        </w:r>
      </w:hyperlink>
    </w:p>
    <w:p w14:paraId="1FE48F7C" w14:textId="1E614BEF" w:rsidR="001315BB" w:rsidRDefault="001315BB" w:rsidP="00BA1721">
      <w:pPr>
        <w:rPr>
          <w:rStyle w:val="Hyperlink"/>
          <w:rFonts w:ascii="Arial" w:hAnsi="Arial" w:cs="Arial"/>
          <w:color w:val="954F72"/>
          <w:sz w:val="28"/>
          <w:szCs w:val="28"/>
        </w:rPr>
      </w:pPr>
    </w:p>
    <w:p w14:paraId="60D1D38D" w14:textId="5DF57802" w:rsidR="001315BB" w:rsidRDefault="001315BB" w:rsidP="001315BB">
      <w:pPr>
        <w:rPr>
          <w:rFonts w:ascii="Arial" w:hAnsi="Arial" w:cs="Calibri"/>
          <w:color w:val="000000"/>
          <w:sz w:val="28"/>
          <w:szCs w:val="28"/>
        </w:rPr>
      </w:pPr>
      <w:r>
        <w:rPr>
          <w:rFonts w:ascii="Arial" w:hAnsi="Arial" w:cs="Calibri"/>
          <w:color w:val="000000"/>
          <w:sz w:val="28"/>
          <w:szCs w:val="28"/>
        </w:rPr>
        <w:lastRenderedPageBreak/>
        <w:t xml:space="preserve">The following organisations were invited to contribute to this response: </w:t>
      </w:r>
    </w:p>
    <w:p w14:paraId="5D29263B" w14:textId="77777777" w:rsidR="001315BB" w:rsidRDefault="001315BB" w:rsidP="001315BB">
      <w:pPr>
        <w:rPr>
          <w:rFonts w:ascii="Arial" w:hAnsi="Arial" w:cs="Calibri"/>
          <w:color w:val="000000"/>
          <w:sz w:val="28"/>
          <w:szCs w:val="28"/>
        </w:rPr>
      </w:pPr>
    </w:p>
    <w:p w14:paraId="3714121B" w14:textId="6CADA894"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Guide Dogs</w:t>
      </w:r>
    </w:p>
    <w:p w14:paraId="180754D3"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Care and Repair Cymru</w:t>
      </w:r>
    </w:p>
    <w:p w14:paraId="6C4DF346"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Macular Society</w:t>
      </w:r>
    </w:p>
    <w:p w14:paraId="057AAF5B"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RNIB Cymru</w:t>
      </w:r>
    </w:p>
    <w:p w14:paraId="4EA5F154"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International Glaucoma Association</w:t>
      </w:r>
    </w:p>
    <w:p w14:paraId="4F27F0FE"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Blind Veterans</w:t>
      </w:r>
    </w:p>
    <w:p w14:paraId="4A551312"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Welsh Rehabilitation Officers Forum</w:t>
      </w:r>
    </w:p>
    <w:p w14:paraId="3CC9685D"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North Wales Society for the Blind</w:t>
      </w:r>
    </w:p>
    <w:p w14:paraId="15B594ED"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Vision Support</w:t>
      </w:r>
    </w:p>
    <w:p w14:paraId="721EF31B"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Sight Cymru</w:t>
      </w:r>
    </w:p>
    <w:p w14:paraId="286136B1"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Sight Life</w:t>
      </w:r>
    </w:p>
    <w:p w14:paraId="347BDCB9" w14:textId="77777777" w:rsidR="001315BB" w:rsidRPr="001315BB" w:rsidRDefault="001315BB" w:rsidP="001315BB">
      <w:pPr>
        <w:rPr>
          <w:rFonts w:ascii="Arial" w:hAnsi="Arial" w:cs="Calibri"/>
          <w:color w:val="000000"/>
          <w:sz w:val="28"/>
          <w:szCs w:val="28"/>
        </w:rPr>
      </w:pPr>
      <w:r w:rsidRPr="001315BB">
        <w:rPr>
          <w:rFonts w:ascii="Arial" w:hAnsi="Arial" w:cs="Calibri"/>
          <w:color w:val="000000"/>
          <w:sz w:val="28"/>
          <w:szCs w:val="28"/>
        </w:rPr>
        <w:t>Visual Impairment Merthyr Tydfil</w:t>
      </w:r>
    </w:p>
    <w:p w14:paraId="15AAD908" w14:textId="7C39DEA7" w:rsidR="001315BB" w:rsidRPr="00BA1721" w:rsidRDefault="001315BB" w:rsidP="001315BB">
      <w:pPr>
        <w:rPr>
          <w:rFonts w:ascii="Arial" w:hAnsi="Arial" w:cs="Calibri"/>
          <w:color w:val="000000"/>
          <w:sz w:val="28"/>
          <w:szCs w:val="28"/>
        </w:rPr>
      </w:pPr>
      <w:r w:rsidRPr="001315BB">
        <w:rPr>
          <w:rFonts w:ascii="Arial" w:hAnsi="Arial" w:cs="Calibri"/>
          <w:color w:val="000000"/>
          <w:sz w:val="28"/>
          <w:szCs w:val="28"/>
        </w:rPr>
        <w:t>Vision Impairment West Glamorgan</w:t>
      </w:r>
    </w:p>
    <w:sectPr w:rsidR="001315BB" w:rsidRPr="00BA1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notTrueType/>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05FA5"/>
    <w:multiLevelType w:val="hybridMultilevel"/>
    <w:tmpl w:val="165C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024"/>
    <w:rsid w:val="00097D34"/>
    <w:rsid w:val="001315BB"/>
    <w:rsid w:val="00170A62"/>
    <w:rsid w:val="001871E0"/>
    <w:rsid w:val="001968D4"/>
    <w:rsid w:val="00210D42"/>
    <w:rsid w:val="00265024"/>
    <w:rsid w:val="002F5E45"/>
    <w:rsid w:val="00353830"/>
    <w:rsid w:val="003804FB"/>
    <w:rsid w:val="003A16D1"/>
    <w:rsid w:val="0041514A"/>
    <w:rsid w:val="00547F53"/>
    <w:rsid w:val="00573C25"/>
    <w:rsid w:val="005A7AD2"/>
    <w:rsid w:val="0065622D"/>
    <w:rsid w:val="006F3412"/>
    <w:rsid w:val="00703430"/>
    <w:rsid w:val="007E12FF"/>
    <w:rsid w:val="00842EE3"/>
    <w:rsid w:val="00842F3C"/>
    <w:rsid w:val="00863F5D"/>
    <w:rsid w:val="008952E1"/>
    <w:rsid w:val="008F2951"/>
    <w:rsid w:val="00905899"/>
    <w:rsid w:val="00954D0E"/>
    <w:rsid w:val="00A0523A"/>
    <w:rsid w:val="00A47CBC"/>
    <w:rsid w:val="00A7747A"/>
    <w:rsid w:val="00A85743"/>
    <w:rsid w:val="00BA1721"/>
    <w:rsid w:val="00CA5DEB"/>
    <w:rsid w:val="00CE0081"/>
    <w:rsid w:val="00CF7A7E"/>
    <w:rsid w:val="00D46FCC"/>
    <w:rsid w:val="00D939B7"/>
    <w:rsid w:val="00F04E67"/>
    <w:rsid w:val="00F3243B"/>
    <w:rsid w:val="00FC5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1D791"/>
  <w15:docId w15:val="{632DFF7F-D1C7-534F-964E-42D32546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024"/>
    <w:rPr>
      <w:color w:val="0000FF"/>
      <w:u w:val="single"/>
    </w:rPr>
  </w:style>
  <w:style w:type="paragraph" w:styleId="NormalWeb">
    <w:name w:val="Normal (Web)"/>
    <w:basedOn w:val="Normal"/>
    <w:uiPriority w:val="99"/>
    <w:unhideWhenUsed/>
    <w:rsid w:val="00265024"/>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265024"/>
    <w:rPr>
      <w:color w:val="954F72" w:themeColor="followedHyperlink"/>
      <w:u w:val="single"/>
    </w:rPr>
  </w:style>
  <w:style w:type="character" w:customStyle="1" w:styleId="UnresolvedMention1">
    <w:name w:val="Unresolved Mention1"/>
    <w:basedOn w:val="DefaultParagraphFont"/>
    <w:uiPriority w:val="99"/>
    <w:semiHidden/>
    <w:unhideWhenUsed/>
    <w:rsid w:val="00265024"/>
    <w:rPr>
      <w:color w:val="605E5C"/>
      <w:shd w:val="clear" w:color="auto" w:fill="E1DFDD"/>
    </w:rPr>
  </w:style>
  <w:style w:type="paragraph" w:styleId="BalloonText">
    <w:name w:val="Balloon Text"/>
    <w:basedOn w:val="Normal"/>
    <w:link w:val="BalloonTextChar"/>
    <w:uiPriority w:val="99"/>
    <w:semiHidden/>
    <w:unhideWhenUsed/>
    <w:rsid w:val="00210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D42"/>
    <w:rPr>
      <w:rFonts w:ascii="Lucida Grande" w:hAnsi="Lucida Grande" w:cs="Lucida Grande"/>
      <w:sz w:val="18"/>
      <w:szCs w:val="18"/>
    </w:rPr>
  </w:style>
  <w:style w:type="paragraph" w:styleId="ListParagraph">
    <w:name w:val="List Paragraph"/>
    <w:basedOn w:val="Normal"/>
    <w:uiPriority w:val="34"/>
    <w:qFormat/>
    <w:rsid w:val="00A8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4774">
      <w:bodyDiv w:val="1"/>
      <w:marLeft w:val="0"/>
      <w:marRight w:val="0"/>
      <w:marTop w:val="0"/>
      <w:marBottom w:val="0"/>
      <w:divBdr>
        <w:top w:val="none" w:sz="0" w:space="0" w:color="auto"/>
        <w:left w:val="none" w:sz="0" w:space="0" w:color="auto"/>
        <w:bottom w:val="none" w:sz="0" w:space="0" w:color="auto"/>
        <w:right w:val="none" w:sz="0" w:space="0" w:color="auto"/>
      </w:divBdr>
    </w:div>
    <w:div w:id="614289867">
      <w:bodyDiv w:val="1"/>
      <w:marLeft w:val="0"/>
      <w:marRight w:val="0"/>
      <w:marTop w:val="0"/>
      <w:marBottom w:val="0"/>
      <w:divBdr>
        <w:top w:val="none" w:sz="0" w:space="0" w:color="auto"/>
        <w:left w:val="none" w:sz="0" w:space="0" w:color="auto"/>
        <w:bottom w:val="none" w:sz="0" w:space="0" w:color="auto"/>
        <w:right w:val="none" w:sz="0" w:space="0" w:color="auto"/>
      </w:divBdr>
    </w:div>
    <w:div w:id="986202818">
      <w:bodyDiv w:val="1"/>
      <w:marLeft w:val="0"/>
      <w:marRight w:val="0"/>
      <w:marTop w:val="0"/>
      <w:marBottom w:val="0"/>
      <w:divBdr>
        <w:top w:val="none" w:sz="0" w:space="0" w:color="auto"/>
        <w:left w:val="none" w:sz="0" w:space="0" w:color="auto"/>
        <w:bottom w:val="none" w:sz="0" w:space="0" w:color="auto"/>
        <w:right w:val="none" w:sz="0" w:space="0" w:color="auto"/>
      </w:divBdr>
    </w:div>
    <w:div w:id="1061169886">
      <w:bodyDiv w:val="1"/>
      <w:marLeft w:val="0"/>
      <w:marRight w:val="0"/>
      <w:marTop w:val="0"/>
      <w:marBottom w:val="0"/>
      <w:divBdr>
        <w:top w:val="none" w:sz="0" w:space="0" w:color="auto"/>
        <w:left w:val="none" w:sz="0" w:space="0" w:color="auto"/>
        <w:bottom w:val="none" w:sz="0" w:space="0" w:color="auto"/>
        <w:right w:val="none" w:sz="0" w:space="0" w:color="auto"/>
      </w:divBdr>
    </w:div>
    <w:div w:id="1686443152">
      <w:bodyDiv w:val="1"/>
      <w:marLeft w:val="0"/>
      <w:marRight w:val="0"/>
      <w:marTop w:val="0"/>
      <w:marBottom w:val="0"/>
      <w:divBdr>
        <w:top w:val="none" w:sz="0" w:space="0" w:color="auto"/>
        <w:left w:val="none" w:sz="0" w:space="0" w:color="auto"/>
        <w:bottom w:val="none" w:sz="0" w:space="0" w:color="auto"/>
        <w:right w:val="none" w:sz="0" w:space="0" w:color="auto"/>
      </w:divBdr>
    </w:div>
    <w:div w:id="18098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edogs.org.uk/news/Social-distancing-and-sight-lo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wen@wcb-ccd.org.uk" TargetMode="External"/><Relationship Id="rId12" Type="http://schemas.openxmlformats.org/officeDocument/2006/relationships/hyperlink" Target="https://eur01.safelinks.protection.outlook.com/?url=https%3A%2F%2Fllyw.cymru%2Fcreu-mannau-cyhoeddus-mwy-diogel-coronafeirws&amp;data=02%7C01%7CKatherine.Hatch%40gov.wales%7C5ffd9af5a5ed44a6c3f808d812adc4e0%7Ca2cc36c592804ae78887d06dab89216b%7C0%7C0%7C637279884822070013&amp;sdata=usGkZdV4VAFA9H4hXsi8mLfeMspVkAhFtiFVh9yZO4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Richards@gov.wales" TargetMode="External"/><Relationship Id="rId11" Type="http://schemas.openxmlformats.org/officeDocument/2006/relationships/hyperlink" Target="https://gov.wales/creating-safer-public-places-coronavirus" TargetMode="External"/><Relationship Id="rId5" Type="http://schemas.openxmlformats.org/officeDocument/2006/relationships/image" Target="media/image1.jpeg"/><Relationship Id="rId10" Type="http://schemas.openxmlformats.org/officeDocument/2006/relationships/hyperlink" Target="http://www.wcb-ccd.org.uk/downloads/guidance_document_covid19.docx" TargetMode="External"/><Relationship Id="rId4" Type="http://schemas.openxmlformats.org/officeDocument/2006/relationships/webSettings" Target="webSettings.xml"/><Relationship Id="rId9" Type="http://schemas.openxmlformats.org/officeDocument/2006/relationships/hyperlink" Target="http://www.wcb-ccd.org.uk/coronavirus/word_document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owen@wcb-ccd.org.uk</dc:creator>
  <cp:keywords/>
  <dc:description/>
  <cp:lastModifiedBy>owen@wcb-ccd.org.uk</cp:lastModifiedBy>
  <cp:revision>5</cp:revision>
  <cp:lastPrinted>2020-07-08T11:44:00Z</cp:lastPrinted>
  <dcterms:created xsi:type="dcterms:W3CDTF">2020-07-08T15:23:00Z</dcterms:created>
  <dcterms:modified xsi:type="dcterms:W3CDTF">2020-07-08T15:37:00Z</dcterms:modified>
</cp:coreProperties>
</file>